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54D2F053"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8FB4A57" w14:textId="77777777" w:rsidR="00000000" w:rsidRDefault="00000000">
            <w:pPr>
              <w:spacing w:before="120"/>
              <w:jc w:val="center"/>
            </w:pPr>
            <w:r>
              <w:rPr>
                <w:b/>
                <w:bCs/>
                <w:lang w:val="vi-VN"/>
              </w:rPr>
              <w:t>THỦ TƯỚNG CHÍNH PHỦ</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B5FC9F0"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5374ACB0"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B5A8EF9" w14:textId="77777777" w:rsidR="00000000" w:rsidRDefault="00000000">
            <w:pPr>
              <w:spacing w:before="120"/>
              <w:jc w:val="center"/>
            </w:pPr>
            <w:r>
              <w:rPr>
                <w:lang w:val="vi-VN"/>
              </w:rPr>
              <w:t>Số: 9</w:t>
            </w:r>
            <w:r>
              <w:t>4</w:t>
            </w:r>
            <w:r>
              <w:rPr>
                <w:lang w:val="vi-VN"/>
              </w:rPr>
              <w:t>4/QĐ-TTg</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C2BB2BD" w14:textId="77777777" w:rsidR="00000000" w:rsidRDefault="00000000">
            <w:pPr>
              <w:spacing w:before="120"/>
              <w:jc w:val="right"/>
            </w:pPr>
            <w:r>
              <w:rPr>
                <w:i/>
                <w:iCs/>
                <w:lang w:val="vi-VN"/>
              </w:rPr>
              <w:t xml:space="preserve">Hà Nội, ngày 08 tháng </w:t>
            </w:r>
            <w:r>
              <w:rPr>
                <w:i/>
                <w:iCs/>
              </w:rPr>
              <w:t>8</w:t>
            </w:r>
            <w:r>
              <w:rPr>
                <w:i/>
                <w:iCs/>
                <w:lang w:val="vi-VN"/>
              </w:rPr>
              <w:t xml:space="preserve"> năm 2022</w:t>
            </w:r>
          </w:p>
        </w:tc>
      </w:tr>
    </w:tbl>
    <w:p w14:paraId="3E11C656" w14:textId="77777777" w:rsidR="00000000" w:rsidRDefault="00000000">
      <w:pPr>
        <w:spacing w:before="120" w:after="280" w:afterAutospacing="1"/>
      </w:pPr>
      <w:r>
        <w:t> </w:t>
      </w:r>
    </w:p>
    <w:p w14:paraId="4AF2A862" w14:textId="77777777" w:rsidR="00000000" w:rsidRDefault="00000000">
      <w:pPr>
        <w:spacing w:before="120" w:after="280" w:afterAutospacing="1"/>
        <w:jc w:val="center"/>
      </w:pPr>
      <w:r>
        <w:rPr>
          <w:b/>
          <w:bCs/>
          <w:lang w:val="vi-VN"/>
        </w:rPr>
        <w:t>QUYẾT ĐỊNH</w:t>
      </w:r>
    </w:p>
    <w:p w14:paraId="5A329AF5" w14:textId="77777777" w:rsidR="00000000" w:rsidRDefault="00000000">
      <w:pPr>
        <w:spacing w:before="120" w:after="280" w:afterAutospacing="1"/>
        <w:jc w:val="center"/>
      </w:pPr>
      <w:r>
        <w:rPr>
          <w:lang w:val="vi-VN"/>
        </w:rPr>
        <w:t>THÀNH LẬP HỘI ĐỒNG THẨM ĐỊNH QUY HOẠCH ĐIỀU TRA CƠ BẢN ĐỊA CHẤT VỀ KHOÁNG SẢN THỜI KỲ 2021 - 2030, TẦM NHÌN ĐẾN NĂM 2050</w:t>
      </w:r>
    </w:p>
    <w:p w14:paraId="626F7D4C" w14:textId="77777777" w:rsidR="00000000" w:rsidRDefault="00000000">
      <w:pPr>
        <w:spacing w:before="120" w:after="280" w:afterAutospacing="1"/>
        <w:jc w:val="center"/>
      </w:pPr>
      <w:r>
        <w:rPr>
          <w:b/>
          <w:bCs/>
          <w:lang w:val="vi-VN"/>
        </w:rPr>
        <w:t>THỦ TƯỚNG CHÍNH PHỦ</w:t>
      </w:r>
    </w:p>
    <w:p w14:paraId="6A26B3B5" w14:textId="77777777" w:rsidR="00000000" w:rsidRDefault="00000000">
      <w:pPr>
        <w:spacing w:before="120" w:after="280" w:afterAutospacing="1"/>
      </w:pPr>
      <w:r>
        <w:rPr>
          <w:i/>
          <w:iCs/>
          <w:lang w:val="vi-VN"/>
        </w:rPr>
        <w:t>Căn cứ Luật Tổ chức Chính phủ ngày 19 tháng 6 năm 2015; Luật sửa đổi, bổ sung một số điều của Luật Tổ chức Chính phủ và Luật Tổ chức chính quy</w:t>
      </w:r>
      <w:r>
        <w:rPr>
          <w:i/>
          <w:iCs/>
        </w:rPr>
        <w:t>ề</w:t>
      </w:r>
      <w:r>
        <w:rPr>
          <w:i/>
          <w:iCs/>
          <w:lang w:val="vi-VN"/>
        </w:rPr>
        <w:t>n địa phương ngày 22 tháng 11 năm 2019;</w:t>
      </w:r>
    </w:p>
    <w:p w14:paraId="69C9248E" w14:textId="77777777" w:rsidR="00000000" w:rsidRDefault="00000000">
      <w:pPr>
        <w:spacing w:before="120" w:after="280" w:afterAutospacing="1"/>
      </w:pPr>
      <w:r>
        <w:rPr>
          <w:i/>
          <w:iCs/>
          <w:lang w:val="vi-VN"/>
        </w:rPr>
        <w:t>Căn cứ Luật Quy hoạch ngày 24 tháng 11 năm 2017;</w:t>
      </w:r>
    </w:p>
    <w:p w14:paraId="648C5AD0" w14:textId="77777777" w:rsidR="00000000" w:rsidRDefault="00000000">
      <w:pPr>
        <w:spacing w:before="120" w:after="280" w:afterAutospacing="1"/>
      </w:pPr>
      <w:r>
        <w:rPr>
          <w:i/>
          <w:iCs/>
          <w:lang w:val="vi-VN"/>
        </w:rPr>
        <w:t>Căn cứ Luật sửa đổi, bổ sung một số điều của 37 luật có liên quan đến quy hoạch ngày 20 tháng 11 năm 2018;</w:t>
      </w:r>
    </w:p>
    <w:p w14:paraId="7784C7BC" w14:textId="77777777" w:rsidR="00000000" w:rsidRDefault="00000000">
      <w:pPr>
        <w:spacing w:before="120" w:after="280" w:afterAutospacing="1"/>
      </w:pPr>
      <w:r>
        <w:rPr>
          <w:i/>
          <w:iCs/>
          <w:lang w:val="vi-VN"/>
        </w:rPr>
        <w:t>Căn cứ Luật Khoáng sản ngày 17 tháng 11 năm 2010;</w:t>
      </w:r>
    </w:p>
    <w:p w14:paraId="3BEF5FE6" w14:textId="77777777" w:rsidR="00000000" w:rsidRDefault="00000000">
      <w:pPr>
        <w:spacing w:before="120" w:after="280" w:afterAutospacing="1"/>
      </w:pPr>
      <w:r>
        <w:rPr>
          <w:i/>
          <w:iCs/>
          <w:lang w:val="vi-VN"/>
        </w:rPr>
        <w:t>Căn cứ Nghị định số 39/2022/NĐ-CP ngày 18 tháng 6 năm 2022 của Chính phủ ban hành Quy chế làm việc của Chính phủ;</w:t>
      </w:r>
    </w:p>
    <w:p w14:paraId="693EC3E8" w14:textId="77777777" w:rsidR="00000000" w:rsidRDefault="00000000">
      <w:pPr>
        <w:spacing w:before="120" w:after="280" w:afterAutospacing="1"/>
      </w:pPr>
      <w:r>
        <w:rPr>
          <w:i/>
          <w:iCs/>
          <w:lang w:val="vi-VN"/>
        </w:rPr>
        <w:t>Căn cứ Nghị định số 37/2019/NĐ-CP ngày 07 tháng 5 năm 2019 của Chính phủ quy định chi tiết thi hành một số điều của Luật Quy hoạch;</w:t>
      </w:r>
    </w:p>
    <w:p w14:paraId="27EE94D1" w14:textId="77777777" w:rsidR="00000000" w:rsidRDefault="00000000">
      <w:pPr>
        <w:spacing w:before="120" w:after="280" w:afterAutospacing="1"/>
      </w:pPr>
      <w:r>
        <w:rPr>
          <w:i/>
          <w:iCs/>
          <w:lang w:val="vi-VN"/>
        </w:rPr>
        <w:t>Theo đề nghị của Bộ trưởng Bộ Tài nguyên và Môi trường tại Tờ trình số 45/TTr-BTNMT ngày 13 tháng 7 năm 2022.</w:t>
      </w:r>
    </w:p>
    <w:p w14:paraId="06CFE13C" w14:textId="77777777" w:rsidR="00000000" w:rsidRDefault="00000000">
      <w:pPr>
        <w:spacing w:before="120" w:after="280" w:afterAutospacing="1"/>
        <w:jc w:val="center"/>
      </w:pPr>
      <w:r>
        <w:rPr>
          <w:b/>
          <w:bCs/>
          <w:lang w:val="vi-VN"/>
        </w:rPr>
        <w:t>QUYẾT ĐỊNH:</w:t>
      </w:r>
    </w:p>
    <w:p w14:paraId="70005CF6" w14:textId="77777777" w:rsidR="00000000" w:rsidRDefault="00000000">
      <w:pPr>
        <w:spacing w:before="120" w:after="280" w:afterAutospacing="1"/>
      </w:pPr>
      <w:r>
        <w:rPr>
          <w:b/>
          <w:bCs/>
          <w:lang w:val="vi-VN"/>
        </w:rPr>
        <w:t>Điều 1.</w:t>
      </w:r>
      <w:r>
        <w:rPr>
          <w:lang w:val="vi-VN"/>
        </w:rPr>
        <w:t xml:space="preserve"> Thành lập Hội đồng thẩm định Quy hoạch điều tra cơ bản địa chất về khoáng sản thời kỳ 2021 - 2030, tầm nhìn đến năm 2050 (sau đây gọi tắt là Hội đồng) với các nội dung như sau:</w:t>
      </w:r>
    </w:p>
    <w:p w14:paraId="58FB42FA" w14:textId="77777777" w:rsidR="00000000" w:rsidRDefault="00000000">
      <w:pPr>
        <w:spacing w:before="120" w:after="280" w:afterAutospacing="1"/>
      </w:pPr>
      <w:r>
        <w:rPr>
          <w:lang w:val="vi-VN"/>
        </w:rPr>
        <w:t>1. Thành phần Hội đồng:</w:t>
      </w:r>
    </w:p>
    <w:p w14:paraId="3A45432B" w14:textId="77777777" w:rsidR="00000000" w:rsidRDefault="00000000">
      <w:pPr>
        <w:spacing w:before="120" w:after="280" w:afterAutospacing="1"/>
      </w:pPr>
      <w:r>
        <w:rPr>
          <w:lang w:val="vi-VN"/>
        </w:rPr>
        <w:t>a) Chủ tịch Hội đồng: Phó Thủ tướng Chính phủ Lê Văn Thành.</w:t>
      </w:r>
    </w:p>
    <w:p w14:paraId="0E2E9401" w14:textId="77777777" w:rsidR="00000000" w:rsidRDefault="00000000">
      <w:pPr>
        <w:spacing w:before="120" w:after="280" w:afterAutospacing="1"/>
      </w:pPr>
      <w:r>
        <w:rPr>
          <w:lang w:val="vi-VN"/>
        </w:rPr>
        <w:t>b) Phó Chủ tịch Hội đồng: Bộ trưởng Bộ Tài nguyên và Môi trường Trần Hồng Hà.</w:t>
      </w:r>
    </w:p>
    <w:p w14:paraId="2BF09380" w14:textId="77777777" w:rsidR="00000000" w:rsidRDefault="00000000">
      <w:pPr>
        <w:spacing w:before="120" w:after="280" w:afterAutospacing="1"/>
      </w:pPr>
      <w:r>
        <w:rPr>
          <w:lang w:val="vi-VN"/>
        </w:rPr>
        <w:t>c) Các ủy viên Hội đồng bao gồm:</w:t>
      </w:r>
    </w:p>
    <w:p w14:paraId="475764A0" w14:textId="77777777" w:rsidR="00000000" w:rsidRDefault="00000000">
      <w:pPr>
        <w:spacing w:before="120" w:after="280" w:afterAutospacing="1"/>
      </w:pPr>
      <w:r>
        <w:rPr>
          <w:lang w:val="vi-VN"/>
        </w:rPr>
        <w:lastRenderedPageBreak/>
        <w:t>- Đại diện lãnh đạo các bộ, cơ quan: Tài nguyên và Môi trường; Nông nghiệp và Phát triển nông thôn; Kế hoạch và Đầu tư; Tài chính; Giao thông vận tải; Xây dựng; Công Thương; Công an; Quốc phòng; Văn hóa, Thể thao và Du lịch; Văn phòng Chính phủ; Ủy ban trung ương Mặt trận Tổ quốc Việt Nam.</w:t>
      </w:r>
    </w:p>
    <w:p w14:paraId="7EBC20C4" w14:textId="77777777" w:rsidR="00000000" w:rsidRDefault="00000000">
      <w:pPr>
        <w:spacing w:before="120" w:after="280" w:afterAutospacing="1"/>
      </w:pPr>
      <w:r>
        <w:rPr>
          <w:lang w:val="vi-VN"/>
        </w:rPr>
        <w:t>- Đại diện lãnh đạo Ủy ban nhân dân các tỉnh, thành phố trực thuộc trung ương gồm: Hà Nội, Quảng Ninh, Lào Cai, Nghệ An, Quảng Nam, Kon Tum, Đắk Lắk, Kiên Giang, Lai Châu, Thái Nguyên, Quảng Bình.</w:t>
      </w:r>
    </w:p>
    <w:p w14:paraId="12420CD2" w14:textId="77777777" w:rsidR="00000000" w:rsidRDefault="00000000">
      <w:pPr>
        <w:spacing w:before="120" w:after="280" w:afterAutospacing="1"/>
      </w:pPr>
      <w:r>
        <w:rPr>
          <w:lang w:val="vi-VN"/>
        </w:rPr>
        <w:t>- Chuyên gia: TS. Nguyễn Thành Vạn - Tổng hội Địa chất Việt Nam.</w:t>
      </w:r>
    </w:p>
    <w:p w14:paraId="0AF29375" w14:textId="77777777" w:rsidR="00000000" w:rsidRDefault="00000000">
      <w:pPr>
        <w:spacing w:before="120" w:after="280" w:afterAutospacing="1"/>
      </w:pPr>
      <w:r>
        <w:rPr>
          <w:lang w:val="vi-VN"/>
        </w:rPr>
        <w:t>- Ủy viên phản biện: TS. Trần Tất Thắng - Tổng hội Địa chất Việt Nam; TS. Nguyễn Đắc Đồng - Phó Chủ tịch kiêm Tổng thư ký Tổng hội Địa chất Việt Nam; TS. Mai Thế Toản - Phó Viện trưởng Viện Chiến lược chính sách Tài nguyên và Môi trường.</w:t>
      </w:r>
    </w:p>
    <w:p w14:paraId="170FA7B4" w14:textId="77777777" w:rsidR="00000000" w:rsidRDefault="00000000">
      <w:pPr>
        <w:spacing w:before="120" w:after="280" w:afterAutospacing="1"/>
      </w:pPr>
      <w:r>
        <w:rPr>
          <w:lang w:val="vi-VN"/>
        </w:rPr>
        <w:t>Bộ Tài nguyên và Môi trường có trách nhiệm đề nghị các bộ, cơ quan, địa phương cử đại diện tham gia Hội đồng theo quy định.</w:t>
      </w:r>
    </w:p>
    <w:p w14:paraId="4EA160B5" w14:textId="77777777" w:rsidR="00000000" w:rsidRDefault="00000000">
      <w:pPr>
        <w:spacing w:before="120" w:after="280" w:afterAutospacing="1"/>
      </w:pPr>
      <w:r>
        <w:rPr>
          <w:lang w:val="vi-VN"/>
        </w:rPr>
        <w:t>2. Cơ quan thường trực của Hội đồng</w:t>
      </w:r>
    </w:p>
    <w:p w14:paraId="2007E210" w14:textId="77777777" w:rsidR="00000000" w:rsidRDefault="00000000">
      <w:pPr>
        <w:spacing w:before="120" w:after="280" w:afterAutospacing="1"/>
      </w:pPr>
      <w:r>
        <w:rPr>
          <w:lang w:val="vi-VN"/>
        </w:rPr>
        <w:t>- Cơ quan thường trực Hội đồng là Bộ Tài nguyên và Môi trường.</w:t>
      </w:r>
    </w:p>
    <w:p w14:paraId="69783F46" w14:textId="77777777" w:rsidR="00000000" w:rsidRDefault="00000000">
      <w:pPr>
        <w:spacing w:before="120" w:after="280" w:afterAutospacing="1"/>
      </w:pPr>
      <w:r>
        <w:rPr>
          <w:lang w:val="vi-VN"/>
        </w:rPr>
        <w:t xml:space="preserve">- Trách nhiệm và quyền hạn của Cơ quan thường trực Hội đồng thẩm định quy hoạch thực hiện theo quy định tại </w:t>
      </w:r>
      <w:bookmarkStart w:id="0" w:name="dc_1"/>
      <w:r>
        <w:rPr>
          <w:lang w:val="vi-VN"/>
        </w:rPr>
        <w:t>Điều 34 Nghị định số 37/2019/NĐ-CP</w:t>
      </w:r>
      <w:bookmarkEnd w:id="0"/>
      <w:r>
        <w:rPr>
          <w:lang w:val="vi-VN"/>
        </w:rPr>
        <w:t xml:space="preserve"> ng</w:t>
      </w:r>
      <w:r>
        <w:t>à</w:t>
      </w:r>
      <w:r>
        <w:rPr>
          <w:lang w:val="vi-VN"/>
        </w:rPr>
        <w:t>y 07 tháng 5 năm 2019 của Chính phủ.</w:t>
      </w:r>
    </w:p>
    <w:p w14:paraId="45205ADD" w14:textId="77777777" w:rsidR="00000000" w:rsidRDefault="00000000">
      <w:pPr>
        <w:spacing w:before="120" w:after="280" w:afterAutospacing="1"/>
      </w:pPr>
      <w:r>
        <w:rPr>
          <w:b/>
          <w:bCs/>
          <w:lang w:val="vi-VN"/>
        </w:rPr>
        <w:t>Điều 2.</w:t>
      </w:r>
      <w:r>
        <w:rPr>
          <w:lang w:val="vi-VN"/>
        </w:rPr>
        <w:t xml:space="preserve"> Nhiệm vụ của Hội đồng</w:t>
      </w:r>
    </w:p>
    <w:p w14:paraId="054AA27C" w14:textId="77777777" w:rsidR="00000000" w:rsidRDefault="00000000">
      <w:pPr>
        <w:spacing w:before="120" w:after="280" w:afterAutospacing="1"/>
      </w:pPr>
      <w:r>
        <w:rPr>
          <w:lang w:val="vi-VN"/>
        </w:rPr>
        <w:t>Hội đồng thẩm định có nhiệm vụ tổ chức thẩm định Quy hoạch điều tra cơ bản địa chất về khoáng sản thời kỳ 2021 - 2030, tầm nhìn đến năm 2050 theo quy định của pháp luật về quy hoạch.</w:t>
      </w:r>
    </w:p>
    <w:p w14:paraId="1B482C7E" w14:textId="77777777" w:rsidR="00000000" w:rsidRDefault="00000000">
      <w:pPr>
        <w:spacing w:before="120" w:after="280" w:afterAutospacing="1"/>
      </w:pPr>
      <w:r>
        <w:rPr>
          <w:b/>
          <w:bCs/>
          <w:lang w:val="vi-VN"/>
        </w:rPr>
        <w:t xml:space="preserve">Điều 3. </w:t>
      </w:r>
      <w:r>
        <w:rPr>
          <w:lang w:val="vi-VN"/>
        </w:rPr>
        <w:t>Nguyên tắc hoạt động của Hội đồng</w:t>
      </w:r>
    </w:p>
    <w:p w14:paraId="3ADF8F27" w14:textId="77777777" w:rsidR="00000000" w:rsidRDefault="00000000">
      <w:pPr>
        <w:spacing w:before="120" w:after="280" w:afterAutospacing="1"/>
      </w:pPr>
      <w:r>
        <w:rPr>
          <w:lang w:val="vi-VN"/>
        </w:rPr>
        <w:t>- Hội đồng hoạt động theo hình thức kiêm nhiệm; chấm dứt hoạt động và tự giải thể sau khi Quy hoạch điều tra cơ bản địa chất về khoáng sản thời kỳ 2021 - 2030, tầm nhìn đến năm 2050 được Thủ tướng Chính phủ phê duyệt.</w:t>
      </w:r>
    </w:p>
    <w:p w14:paraId="2D83998B" w14:textId="77777777" w:rsidR="00000000" w:rsidRDefault="00000000">
      <w:pPr>
        <w:spacing w:before="120" w:after="280" w:afterAutospacing="1"/>
      </w:pPr>
      <w:r>
        <w:rPr>
          <w:lang w:val="vi-VN"/>
        </w:rPr>
        <w:t>- Kinh phí hoạt động của Hội đồng thực hiện theo quy định của pháp luật về quy hoạch, pháp luật về đầu tư công, pháp luật về ngân sách nhà nước.</w:t>
      </w:r>
    </w:p>
    <w:p w14:paraId="2CA64330" w14:textId="77777777" w:rsidR="00000000" w:rsidRDefault="00000000">
      <w:pPr>
        <w:spacing w:before="120" w:after="280" w:afterAutospacing="1"/>
      </w:pPr>
      <w:r>
        <w:rPr>
          <w:b/>
          <w:bCs/>
          <w:lang w:val="vi-VN"/>
        </w:rPr>
        <w:t>Điều 4.</w:t>
      </w:r>
      <w:r>
        <w:rPr>
          <w:lang w:val="vi-VN"/>
        </w:rPr>
        <w:t xml:space="preserve"> Quyết định này có hiệu lực thi hành kể từ ngày ký ban hành.</w:t>
      </w:r>
    </w:p>
    <w:p w14:paraId="016C4C2D" w14:textId="77777777" w:rsidR="00000000" w:rsidRDefault="00000000">
      <w:pPr>
        <w:spacing w:before="120" w:after="280" w:afterAutospacing="1"/>
      </w:pPr>
      <w:r>
        <w:rPr>
          <w:b/>
          <w:bCs/>
          <w:lang w:val="vi-VN"/>
        </w:rPr>
        <w:t>Điều 5.</w:t>
      </w:r>
      <w:r>
        <w:rPr>
          <w:lang w:val="vi-VN"/>
        </w:rPr>
        <w:t xml:space="preserve"> Bộ trưởng Bộ Tài nguyên và Môi trường, các thành viên Hội đồng, Thủ trưởng các cơ quan liên quan chịu trách nhiệm thi hành Quyết định này.</w:t>
      </w:r>
    </w:p>
    <w:p w14:paraId="32B3159E" w14:textId="77777777" w:rsidR="00000000" w:rsidRDefault="00000000">
      <w:pPr>
        <w:spacing w:before="120" w:after="280" w:afterAutospacing="1"/>
      </w:pPr>
      <w:r>
        <w:lastRenderedPageBreak/>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581C29F5"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B511BE1" w14:textId="77777777" w:rsidR="00000000" w:rsidRDefault="00000000">
            <w:pPr>
              <w:spacing w:before="120"/>
            </w:pPr>
            <w:r>
              <w:rPr>
                <w:b/>
                <w:bCs/>
                <w:i/>
                <w:iCs/>
                <w:lang w:val="vi-VN"/>
              </w:rPr>
              <w:br/>
              <w:t>Nơi nhận:</w:t>
            </w:r>
            <w:r>
              <w:rPr>
                <w:b/>
                <w:bCs/>
                <w:i/>
                <w:iCs/>
                <w:lang w:val="vi-VN"/>
              </w:rPr>
              <w:br/>
            </w:r>
            <w:r>
              <w:rPr>
                <w:sz w:val="16"/>
                <w:lang w:val="vi-VN"/>
              </w:rPr>
              <w:t>- Như Điều 5;</w:t>
            </w:r>
            <w:r>
              <w:rPr>
                <w:sz w:val="16"/>
                <w:lang w:val="vi-VN"/>
              </w:rPr>
              <w:br/>
              <w:t>- Thủ tướng, các Phó Thủ tướng Chính phủ;</w:t>
            </w:r>
            <w:r>
              <w:rPr>
                <w:sz w:val="16"/>
                <w:lang w:val="vi-VN"/>
              </w:rPr>
              <w:br/>
              <w:t>- Các Bộ: T</w:t>
            </w:r>
            <w:r>
              <w:rPr>
                <w:sz w:val="16"/>
              </w:rPr>
              <w:t>N</w:t>
            </w:r>
            <w:r>
              <w:rPr>
                <w:sz w:val="16"/>
                <w:lang w:val="vi-VN"/>
              </w:rPr>
              <w:t>&amp;MT, NN&amp;PTNT, KH&amp;ĐT, TC, GTVT, XD, CT, CA, QP, VHTT&amp;DL;</w:t>
            </w:r>
            <w:r>
              <w:rPr>
                <w:sz w:val="16"/>
                <w:lang w:val="vi-VN"/>
              </w:rPr>
              <w:br/>
              <w:t>- Ủy ban trung ương Mặt trận Tổ quốc Việt Nam;</w:t>
            </w:r>
            <w:r>
              <w:rPr>
                <w:sz w:val="16"/>
                <w:lang w:val="vi-VN"/>
              </w:rPr>
              <w:br/>
              <w:t>- UBND các tỉnh, thành phố: Hà Nội, Quảng Ninh, Lào Cai, Nghệ An, Quảng Nam, Kon Tum, Đắk Lắk, Kiên Giang, Lai Châu, Thái Nguyên, Quảng Bình;</w:t>
            </w:r>
            <w:r>
              <w:rPr>
                <w:sz w:val="16"/>
              </w:rPr>
              <w:br/>
            </w:r>
            <w:r>
              <w:rPr>
                <w:sz w:val="16"/>
                <w:lang w:val="vi-VN"/>
              </w:rPr>
              <w:t xml:space="preserve">- VPCP: BTCN, các PCN, Trợ lý TTg, TGĐ </w:t>
            </w:r>
            <w:r>
              <w:rPr>
                <w:sz w:val="16"/>
              </w:rPr>
              <w:t>Cổ</w:t>
            </w:r>
            <w:r>
              <w:rPr>
                <w:sz w:val="16"/>
                <w:lang w:val="vi-VN"/>
              </w:rPr>
              <w:t>ng TTĐT, các Vụ: TH, PL, NN, KTTH, KGVX, QHĐP;</w:t>
            </w:r>
            <w:r>
              <w:rPr>
                <w:sz w:val="16"/>
                <w:lang w:val="vi-VN"/>
              </w:rPr>
              <w:br/>
              <w:t>- Lưu: VT, CN (2b).</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1A73EAD" w14:textId="77777777" w:rsidR="00000000" w:rsidRDefault="00000000">
            <w:pPr>
              <w:spacing w:before="120"/>
              <w:jc w:val="center"/>
            </w:pPr>
            <w:r>
              <w:rPr>
                <w:b/>
                <w:bCs/>
              </w:rPr>
              <w:t>THỦ TƯỚNG</w:t>
            </w:r>
            <w:r>
              <w:rPr>
                <w:b/>
                <w:bCs/>
              </w:rPr>
              <w:br/>
            </w:r>
            <w:r>
              <w:rPr>
                <w:b/>
                <w:bCs/>
              </w:rPr>
              <w:br/>
            </w:r>
            <w:r>
              <w:rPr>
                <w:b/>
                <w:bCs/>
              </w:rPr>
              <w:br/>
            </w:r>
            <w:r>
              <w:rPr>
                <w:b/>
                <w:bCs/>
              </w:rPr>
              <w:br/>
            </w:r>
            <w:r>
              <w:rPr>
                <w:b/>
                <w:bCs/>
              </w:rPr>
              <w:br/>
              <w:t>Phạm Minh Chính</w:t>
            </w:r>
          </w:p>
        </w:tc>
      </w:tr>
    </w:tbl>
    <w:p w14:paraId="4B82798D" w14:textId="77777777" w:rsidR="0093553D" w:rsidRDefault="00000000">
      <w:pPr>
        <w:spacing w:before="120" w:after="280" w:afterAutospacing="1"/>
      </w:pPr>
      <w:r>
        <w:rPr>
          <w:b/>
          <w:bCs/>
        </w:rPr>
        <w:t> </w:t>
      </w:r>
    </w:p>
    <w:sectPr w:rsidR="0093553D">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3EB"/>
    <w:rsid w:val="008A23EB"/>
    <w:rsid w:val="0093553D"/>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70A74FD"/>
  <w15:chartTrackingRefBased/>
  <w15:docId w15:val="{C753D74A-E0E6-42D7-A486-32ECA3B1DC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588</Words>
  <Characters>3358</Characters>
  <Application>Microsoft Office Word</Application>
  <DocSecurity>0</DocSecurity>
  <Lines>27</Lines>
  <Paragraphs>7</Paragraphs>
  <ScaleCrop>false</ScaleCrop>
  <Company/>
  <LinksUpToDate>false</LinksUpToDate>
  <CharactersWithSpaces>3939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2022-08-09T03:49:00Z</dcterms:created>
  <dcterms:modified xsi:type="dcterms:W3CDTF">2022-08-09T03:49:00Z</dcterms:modified>
</cp:coreProperties>
</file>