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0CAEAC38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6ED26B" w14:textId="77777777" w:rsidR="00000000" w:rsidRDefault="00D43CD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B43A4" w14:textId="77777777" w:rsidR="00000000" w:rsidRDefault="00D43CDE">
            <w:pPr>
              <w:jc w:val="center"/>
            </w:pPr>
            <w:r>
              <w:rPr>
                <w:b/>
                <w:bCs/>
              </w:rPr>
              <w:t> VIỆT NAM DÂN CHỦ CỘNG HÒAĐộc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5DF2783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119851" w14:textId="77777777" w:rsidR="00000000" w:rsidRDefault="00D43CDE">
            <w:pPr>
              <w:jc w:val="center"/>
            </w:pPr>
            <w:r>
              <w:t xml:space="preserve">Số: 305-TTg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D2933" w14:textId="77777777" w:rsidR="00000000" w:rsidRDefault="00D43CDE">
            <w:pPr>
              <w:jc w:val="right"/>
            </w:pPr>
            <w:r>
              <w:rPr>
                <w:i/>
                <w:iCs/>
              </w:rPr>
              <w:t>Hà Nội, ngày 15 tháng 07 năm 1957 </w:t>
            </w:r>
            <w:r>
              <w:t xml:space="preserve"> </w:t>
            </w:r>
          </w:p>
        </w:tc>
      </w:tr>
    </w:tbl>
    <w:p w14:paraId="39F9FADE" w14:textId="77777777" w:rsidR="00000000" w:rsidRDefault="00D43CDE">
      <w:pPr>
        <w:spacing w:after="120"/>
      </w:pPr>
      <w:r>
        <w:rPr>
          <w:vanish/>
        </w:rPr>
        <w:t> </w:t>
      </w:r>
    </w:p>
    <w:p w14:paraId="4619F548" w14:textId="77777777" w:rsidR="00000000" w:rsidRDefault="00D43CDE">
      <w:pPr>
        <w:spacing w:after="120"/>
        <w:jc w:val="center"/>
      </w:pPr>
      <w:r>
        <w:rPr>
          <w:b/>
          <w:bCs/>
        </w:rPr>
        <w:t> </w:t>
      </w:r>
    </w:p>
    <w:p w14:paraId="6CE3B4CD" w14:textId="77777777" w:rsidR="00000000" w:rsidRDefault="00D43CDE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769C2105" w14:textId="77777777" w:rsidR="00000000" w:rsidRDefault="00D43CDE">
      <w:pPr>
        <w:spacing w:after="120"/>
        <w:jc w:val="center"/>
      </w:pPr>
      <w:r>
        <w:t>THÀNH LẬP TẠI BỘ TÀI CHÍNH MỘT TRƯỜNG CÁN BỘ TÀI CHÍNH</w:t>
      </w:r>
    </w:p>
    <w:p w14:paraId="5EABA318" w14:textId="77777777" w:rsidR="00000000" w:rsidRDefault="00D43CDE">
      <w:pPr>
        <w:spacing w:after="120"/>
        <w:jc w:val="center"/>
      </w:pPr>
      <w:r>
        <w:rPr>
          <w:b/>
          <w:bCs/>
        </w:rPr>
        <w:t xml:space="preserve">THỦ TƯỚNG CHÍNH PHỦ </w:t>
      </w:r>
    </w:p>
    <w:p w14:paraId="799CA74F" w14:textId="77777777" w:rsidR="00000000" w:rsidRDefault="00D43CDE">
      <w:pPr>
        <w:spacing w:after="120"/>
      </w:pPr>
      <w:r>
        <w:rPr>
          <w:i/>
          <w:iCs/>
        </w:rPr>
        <w:t xml:space="preserve">Theo đề nghị của các ông Bộ </w:t>
      </w:r>
      <w:r>
        <w:rPr>
          <w:i/>
          <w:iCs/>
        </w:rPr>
        <w:t>trưởng Bộ Tài chính và Bộ trưởng Bộ Nội vụ</w:t>
      </w:r>
    </w:p>
    <w:p w14:paraId="09CB6881" w14:textId="77777777" w:rsidR="00000000" w:rsidRDefault="00D43CDE">
      <w:pPr>
        <w:spacing w:after="120"/>
        <w:jc w:val="center"/>
      </w:pPr>
      <w:r>
        <w:rPr>
          <w:b/>
          <w:bCs/>
        </w:rPr>
        <w:t>NGHỊ ĐỊNH:</w:t>
      </w:r>
    </w:p>
    <w:p w14:paraId="5B74D86E" w14:textId="77777777" w:rsidR="00000000" w:rsidRDefault="00D43CDE">
      <w:pPr>
        <w:spacing w:after="120"/>
      </w:pPr>
      <w:r>
        <w:rPr>
          <w:b/>
          <w:bCs/>
        </w:rPr>
        <w:t>Điều 1.</w:t>
      </w:r>
      <w:r>
        <w:t xml:space="preserve"> – Nay thành lập tại Bộ Tài chính một trường chuyên nghiệp lấy tên là "Trường cán bộ Tài chính". </w:t>
      </w:r>
    </w:p>
    <w:p w14:paraId="2C9FDD50" w14:textId="77777777" w:rsidR="00000000" w:rsidRDefault="00D43CDE">
      <w:pPr>
        <w:spacing w:after="120"/>
      </w:pPr>
      <w:r>
        <w:rPr>
          <w:b/>
          <w:bCs/>
        </w:rPr>
        <w:t>Điều 2.</w:t>
      </w:r>
      <w:r>
        <w:t xml:space="preserve"> – Trường cán bộ Tài chính có nhiệm vụ bổ túc nghiệp vụ cho cán bộ ngành Tài chính và cán </w:t>
      </w:r>
      <w:r>
        <w:t xml:space="preserve">bộ làm công tác tài vụ, kế toán thuộc các ngành khác. </w:t>
      </w:r>
    </w:p>
    <w:p w14:paraId="0BFA0861" w14:textId="77777777" w:rsidR="00000000" w:rsidRDefault="00D43CDE">
      <w:pPr>
        <w:spacing w:after="120"/>
      </w:pPr>
      <w:r>
        <w:rPr>
          <w:b/>
          <w:bCs/>
        </w:rPr>
        <w:t>Điều 3.</w:t>
      </w:r>
      <w:r>
        <w:t xml:space="preserve"> – Ông Bộ trưởng Bộ Tài chính sẽ quy định chi tiết thi hành nghị định này. </w:t>
      </w:r>
    </w:p>
    <w:p w14:paraId="12201B34" w14:textId="77777777" w:rsidR="00000000" w:rsidRDefault="00D43CDE">
      <w:pPr>
        <w:spacing w:after="120"/>
      </w:pPr>
      <w:r>
        <w:rPr>
          <w:b/>
          <w:bCs/>
        </w:rPr>
        <w:t>Điều 4.</w:t>
      </w:r>
      <w:r>
        <w:t xml:space="preserve"> – Các ông Bộ trưởng Bộ Tài chính và Bộ trưởng Bộ Nội vụ chịu trách nhiệm thi hành nghị định này. </w:t>
      </w:r>
    </w:p>
    <w:p w14:paraId="74C04293" w14:textId="77777777" w:rsidR="00000000" w:rsidRDefault="00D43CDE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050"/>
      </w:tblGrid>
      <w:tr w:rsidR="00000000" w14:paraId="2BF2D0F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6F372" w14:textId="77777777" w:rsidR="00000000" w:rsidRDefault="00D43CD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62194" w14:textId="77777777" w:rsidR="00000000" w:rsidRDefault="00D43CDE">
            <w:pPr>
              <w:jc w:val="center"/>
            </w:pPr>
            <w:r>
              <w:rPr>
                <w:b/>
                <w:bCs/>
              </w:rPr>
              <w:t>K.T. THỦ</w:t>
            </w:r>
            <w:r>
              <w:rPr>
                <w:b/>
                <w:bCs/>
              </w:rPr>
              <w:t xml:space="preserve"> TƯỚNG CHÍNH PHỦ </w:t>
            </w:r>
            <w:r>
              <w:rPr>
                <w:b/>
                <w:bCs/>
              </w:rPr>
              <w:br/>
              <w:t>PHÓ THỦ TƯỚNG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 xml:space="preserve">Phan Kế Toại </w:t>
            </w:r>
          </w:p>
        </w:tc>
      </w:tr>
    </w:tbl>
    <w:p w14:paraId="1D47F917" w14:textId="77777777" w:rsidR="00D43CDE" w:rsidRDefault="00D43CDE">
      <w:pPr>
        <w:spacing w:after="120"/>
      </w:pPr>
      <w:r>
        <w:t> </w:t>
      </w:r>
    </w:p>
    <w:sectPr w:rsidR="00D43CD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6B"/>
    <w:rsid w:val="006A426B"/>
    <w:rsid w:val="00D4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BCB12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2022-07-28T02:58:00Z</dcterms:created>
  <dcterms:modified xsi:type="dcterms:W3CDTF">2022-07-28T02:58:00Z</dcterms:modified>
</cp:coreProperties>
</file>