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D0533F" w14:paraId="5D1FB5BB"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C5FB264" w14:textId="77777777" w:rsidR="00D0533F" w:rsidRDefault="00D0533F">
            <w:pPr>
              <w:jc w:val="center"/>
            </w:pPr>
            <w:bookmarkStart w:id="0" w:name="_GoBack"/>
            <w:bookmarkEnd w:id="0"/>
            <w:r>
              <w:rPr>
                <w:b/>
                <w:bCs/>
              </w:rPr>
              <w:t>BỘ NỘI VỤ</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E4B62F1" w14:textId="77777777" w:rsidR="00D0533F" w:rsidRDefault="00D0533F">
            <w:pPr>
              <w:jc w:val="center"/>
            </w:pPr>
            <w:r>
              <w:rPr>
                <w:b/>
                <w:bCs/>
              </w:rPr>
              <w:t>VIỆT NAM DÂN CHỦ CỘNG HÒA</w:t>
            </w:r>
            <w:r>
              <w:br/>
            </w:r>
            <w:r>
              <w:rPr>
                <w:b/>
                <w:bCs/>
              </w:rPr>
              <w:t>Độc lập - Tự do - Hạnh phúc</w:t>
            </w:r>
            <w:r>
              <w:rPr>
                <w:b/>
                <w:bCs/>
              </w:rPr>
              <w:br/>
            </w:r>
            <w:r>
              <w:t xml:space="preserve">******** </w:t>
            </w:r>
          </w:p>
        </w:tc>
      </w:tr>
      <w:tr w:rsidR="00D0533F" w14:paraId="166124E6"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48B9C47" w14:textId="77777777" w:rsidR="00D0533F" w:rsidRDefault="00D0533F">
            <w:pPr>
              <w:jc w:val="center"/>
            </w:pPr>
            <w:r>
              <w:t xml:space="preserve">Số: 484-NV/DC/NĐ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AF7255D" w14:textId="77777777" w:rsidR="00D0533F" w:rsidRDefault="00D0533F">
            <w:pPr>
              <w:jc w:val="right"/>
            </w:pPr>
            <w:r>
              <w:rPr>
                <w:i/>
                <w:iCs/>
              </w:rPr>
              <w:t>Hà Nội, ngày 20 tháng 07 năm 1957 </w:t>
            </w:r>
            <w:r>
              <w:t xml:space="preserve"> </w:t>
            </w:r>
          </w:p>
        </w:tc>
      </w:tr>
    </w:tbl>
    <w:p w14:paraId="27D1434E" w14:textId="77777777" w:rsidR="00D0533F" w:rsidRDefault="00D0533F">
      <w:pPr>
        <w:spacing w:after="120"/>
      </w:pPr>
      <w:r>
        <w:rPr>
          <w:b/>
          <w:bCs/>
          <w:vanish/>
        </w:rPr>
        <w:t> </w:t>
      </w:r>
    </w:p>
    <w:p w14:paraId="220FC035" w14:textId="77777777" w:rsidR="00D0533F" w:rsidRDefault="00D0533F">
      <w:pPr>
        <w:spacing w:after="120"/>
        <w:jc w:val="center"/>
      </w:pPr>
      <w:r>
        <w:rPr>
          <w:b/>
          <w:bCs/>
        </w:rPr>
        <w:t>NGHỊ ĐỊNH</w:t>
      </w:r>
    </w:p>
    <w:p w14:paraId="514D85EC" w14:textId="77777777" w:rsidR="00D0533F" w:rsidRDefault="00D0533F">
      <w:pPr>
        <w:spacing w:after="120"/>
        <w:jc w:val="center"/>
      </w:pPr>
      <w:r>
        <w:t>CHO PHÉP THÀNH LẬP HỘI NGHỆ SĨ SÂN KHẤU VIỆT NAM</w:t>
      </w:r>
    </w:p>
    <w:p w14:paraId="26179251" w14:textId="77777777" w:rsidR="00D0533F" w:rsidRDefault="00D0533F">
      <w:pPr>
        <w:spacing w:after="120"/>
        <w:jc w:val="center"/>
      </w:pPr>
      <w:r>
        <w:rPr>
          <w:b/>
          <w:bCs/>
        </w:rPr>
        <w:t>BỘ TRƯỞNG BỘ NỘI VỤ</w:t>
      </w:r>
    </w:p>
    <w:p w14:paraId="7154F042" w14:textId="77777777" w:rsidR="00D0533F" w:rsidRDefault="00D0533F">
      <w:pPr>
        <w:spacing w:after="120"/>
      </w:pPr>
      <w:r>
        <w:rPr>
          <w:i/>
          <w:iCs/>
        </w:rPr>
        <w:t>Chiếu Luật số 102-SL/L004 ngày 20-5-1957 quy định quyền lập hội:</w:t>
      </w:r>
      <w:r>
        <w:rPr>
          <w:i/>
          <w:iCs/>
        </w:rPr>
        <w:br/>
        <w:t>Chiếu Nghị định số 258-TTg ngày 14-6-1957 quy định chi tiết thi hành Luật số 162-SL /L004 nói trên:</w:t>
      </w:r>
      <w:r>
        <w:rPr>
          <w:i/>
          <w:iCs/>
        </w:rPr>
        <w:br/>
        <w:t>Chiếu đơn ngày 27-5-1957 của “Hội Nghệ sĩ sân khấu Việt Nam” và bản điều lệ của hội ấy ;</w:t>
      </w:r>
      <w:r>
        <w:rPr>
          <w:i/>
          <w:iCs/>
        </w:rPr>
        <w:br/>
        <w:t>Sau khi đã hỏi ý kiến của Bộ Văn Hóa,</w:t>
      </w:r>
    </w:p>
    <w:p w14:paraId="62921514" w14:textId="77777777" w:rsidR="00D0533F" w:rsidRDefault="00D0533F">
      <w:pPr>
        <w:spacing w:after="120"/>
        <w:jc w:val="center"/>
      </w:pPr>
      <w:r>
        <w:rPr>
          <w:b/>
          <w:bCs/>
        </w:rPr>
        <w:t>NGHỊ ĐỊNH:</w:t>
      </w:r>
    </w:p>
    <w:p w14:paraId="193F78E9" w14:textId="77777777" w:rsidR="00D0533F" w:rsidRDefault="00D0533F">
      <w:pPr>
        <w:spacing w:after="120"/>
      </w:pPr>
      <w:r>
        <w:rPr>
          <w:b/>
          <w:bCs/>
        </w:rPr>
        <w:t xml:space="preserve">Điều 1. - </w:t>
      </w:r>
      <w:r>
        <w:t>“Hội Nghệ sĩ sân khấu Việt Nam” được phép thành lập và hoạt động trong phạm vi luật lệ thi hành và điều lệ của Hội đã duyệt đính theo nghị định này.</w:t>
      </w:r>
    </w:p>
    <w:p w14:paraId="330E318D" w14:textId="77777777" w:rsidR="00D0533F" w:rsidRDefault="00D0533F">
      <w:pPr>
        <w:spacing w:after="120"/>
      </w:pPr>
      <w:r>
        <w:rPr>
          <w:b/>
          <w:bCs/>
        </w:rPr>
        <w:t xml:space="preserve">Điều 2. – </w:t>
      </w:r>
      <w:r>
        <w:t>Các Chánh văn phòng, ông Giám đốc Vụ Dân chính Bộ Nội vụ, ông chủ tịch Ủy ban hành chính thành phố Hà Nội chiếu nghị định thi hành.</w:t>
      </w:r>
    </w:p>
    <w:p w14:paraId="428FBCD3" w14:textId="77777777" w:rsidR="00D0533F" w:rsidRDefault="00D0533F">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5"/>
        <w:gridCol w:w="9035"/>
      </w:tblGrid>
      <w:tr w:rsidR="00D0533F" w14:paraId="2DC1A580"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F4BB2E3" w14:textId="77777777" w:rsidR="00D0533F" w:rsidRDefault="00D0533F">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61A65D6" w14:textId="77777777" w:rsidR="00D0533F" w:rsidRDefault="00D0533F">
            <w:pPr>
              <w:jc w:val="center"/>
            </w:pPr>
            <w:r>
              <w:rPr>
                <w:b/>
                <w:bCs/>
              </w:rPr>
              <w:t>KT. BỘ TRƯỞNG BỘ NỘI VỤ</w:t>
            </w:r>
            <w:r>
              <w:rPr>
                <w:b/>
                <w:bCs/>
              </w:rPr>
              <w:br/>
              <w:t>THỨ TRƯỞNG</w:t>
            </w:r>
            <w:r>
              <w:br/>
              <w:t> </w:t>
            </w:r>
            <w:r>
              <w:br/>
            </w:r>
            <w:r>
              <w:br/>
            </w:r>
            <w:r>
              <w:br/>
              <w:t> </w:t>
            </w:r>
            <w:r>
              <w:rPr>
                <w:b/>
                <w:bCs/>
              </w:rPr>
              <w:br/>
              <w:t>Tô Quang Đẩu</w:t>
            </w:r>
          </w:p>
        </w:tc>
      </w:tr>
    </w:tbl>
    <w:p w14:paraId="78F6E268" w14:textId="77777777" w:rsidR="00D0533F" w:rsidRDefault="00D0533F">
      <w:pPr>
        <w:spacing w:after="120"/>
      </w:pPr>
      <w:r>
        <w:t> </w:t>
      </w:r>
    </w:p>
    <w:sectPr w:rsidR="00D0533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B37"/>
    <w:rsid w:val="005F0B1E"/>
    <w:rsid w:val="007B3B37"/>
    <w:rsid w:val="00D0533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91FAA5"/>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753</Characters>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883</CharactersWithSpaces>
  <SharedDoc>false</SharedDoc>
  <HyperlinkBase>http://vanbanphapluat.co/nghi-dinh-484-nv-dc-nd-cho-phep-thanh-lap-hoi-nghe-si-san-khau-viet-nam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2022-07-28T03:01:00Z</dcterms:created>
  <dcterms:modified xsi:type="dcterms:W3CDTF">2022-07-28T03:01:00Z</dcterms:modified>
</cp:coreProperties>
</file>