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4"/>
        <w:gridCol w:w="5016"/>
      </w:tblGrid>
      <w:tr w:rsidR="004022CE" w:rsidRPr="000525F0" w14:paraId="5DCF8279" w14:textId="77777777">
        <w:tc>
          <w:tcPr>
            <w:tcW w:w="3708" w:type="dxa"/>
          </w:tcPr>
          <w:p w14:paraId="44829282" w14:textId="77777777" w:rsidR="004022CE" w:rsidRPr="000525F0" w:rsidRDefault="004022CE" w:rsidP="000525F0">
            <w:pPr>
              <w:widowControl w:val="0"/>
              <w:spacing w:before="120"/>
              <w:jc w:val="center"/>
              <w:rPr>
                <w:rFonts w:ascii="Arial" w:hAnsi="Arial" w:cs="Arial"/>
                <w:b/>
                <w:sz w:val="20"/>
              </w:rPr>
            </w:pPr>
            <w:r w:rsidRPr="000525F0">
              <w:rPr>
                <w:rFonts w:ascii="Arial" w:hAnsi="Arial" w:cs="Arial"/>
                <w:b/>
                <w:sz w:val="20"/>
                <w:szCs w:val="24"/>
                <w:lang w:val="nl-NL"/>
              </w:rPr>
              <w:t xml:space="preserve">TRUNG TÂM </w:t>
            </w:r>
            <w:r w:rsidRPr="000525F0">
              <w:rPr>
                <w:rFonts w:ascii="Arial" w:hAnsi="Arial" w:cs="Arial"/>
                <w:b/>
                <w:sz w:val="20"/>
                <w:szCs w:val="24"/>
                <w:lang w:val="nl-NL"/>
              </w:rPr>
              <w:br/>
              <w:t>LƯU KÝ CHỨNG KHOÁN VIỆT NAM</w:t>
            </w:r>
            <w:r w:rsidRPr="000525F0">
              <w:rPr>
                <w:rFonts w:ascii="Arial" w:hAnsi="Arial" w:cs="Arial"/>
                <w:b/>
                <w:sz w:val="20"/>
              </w:rPr>
              <w:br/>
              <w:t>-------</w:t>
            </w:r>
          </w:p>
        </w:tc>
        <w:tc>
          <w:tcPr>
            <w:tcW w:w="5148" w:type="dxa"/>
          </w:tcPr>
          <w:p w14:paraId="603B4B95" w14:textId="77777777" w:rsidR="004022CE" w:rsidRPr="000525F0" w:rsidRDefault="004022CE" w:rsidP="000525F0">
            <w:pPr>
              <w:widowControl w:val="0"/>
              <w:spacing w:before="120"/>
              <w:jc w:val="center"/>
              <w:rPr>
                <w:rFonts w:ascii="Arial" w:hAnsi="Arial" w:cs="Arial"/>
                <w:sz w:val="20"/>
              </w:rPr>
            </w:pPr>
            <w:r w:rsidRPr="000525F0">
              <w:rPr>
                <w:rFonts w:ascii="Arial" w:hAnsi="Arial" w:cs="Arial"/>
                <w:b/>
                <w:sz w:val="20"/>
              </w:rPr>
              <w:t>CỘNG HÒA XÃ HỘI CHỦ NGHĨA VIỆT NAM</w:t>
            </w:r>
            <w:r w:rsidRPr="000525F0">
              <w:rPr>
                <w:rFonts w:ascii="Arial" w:hAnsi="Arial" w:cs="Arial"/>
                <w:b/>
                <w:sz w:val="20"/>
              </w:rPr>
              <w:br/>
            </w:r>
            <w:proofErr w:type="spellStart"/>
            <w:r w:rsidRPr="000525F0">
              <w:rPr>
                <w:rFonts w:ascii="Arial" w:hAnsi="Arial" w:cs="Arial"/>
                <w:b/>
                <w:sz w:val="20"/>
              </w:rPr>
              <w:t>Độc</w:t>
            </w:r>
            <w:proofErr w:type="spellEnd"/>
            <w:r w:rsidRPr="000525F0">
              <w:rPr>
                <w:rFonts w:ascii="Arial" w:hAnsi="Arial" w:cs="Arial"/>
                <w:b/>
                <w:sz w:val="20"/>
              </w:rPr>
              <w:t xml:space="preserve"> </w:t>
            </w:r>
            <w:proofErr w:type="spellStart"/>
            <w:r w:rsidRPr="000525F0">
              <w:rPr>
                <w:rFonts w:ascii="Arial" w:hAnsi="Arial" w:cs="Arial"/>
                <w:b/>
                <w:sz w:val="20"/>
              </w:rPr>
              <w:t>lập</w:t>
            </w:r>
            <w:proofErr w:type="spellEnd"/>
            <w:r w:rsidRPr="000525F0">
              <w:rPr>
                <w:rFonts w:ascii="Arial" w:hAnsi="Arial" w:cs="Arial"/>
                <w:b/>
                <w:sz w:val="20"/>
              </w:rPr>
              <w:t xml:space="preserve"> - </w:t>
            </w:r>
            <w:proofErr w:type="spellStart"/>
            <w:r w:rsidRPr="000525F0">
              <w:rPr>
                <w:rFonts w:ascii="Arial" w:hAnsi="Arial" w:cs="Arial"/>
                <w:b/>
                <w:sz w:val="20"/>
              </w:rPr>
              <w:t>Tự</w:t>
            </w:r>
            <w:proofErr w:type="spellEnd"/>
            <w:r w:rsidRPr="000525F0">
              <w:rPr>
                <w:rFonts w:ascii="Arial" w:hAnsi="Arial" w:cs="Arial"/>
                <w:b/>
                <w:sz w:val="20"/>
              </w:rPr>
              <w:t xml:space="preserve"> do - </w:t>
            </w:r>
            <w:proofErr w:type="spellStart"/>
            <w:r w:rsidRPr="000525F0">
              <w:rPr>
                <w:rFonts w:ascii="Arial" w:hAnsi="Arial" w:cs="Arial"/>
                <w:b/>
                <w:sz w:val="20"/>
              </w:rPr>
              <w:t>Hạnh</w:t>
            </w:r>
            <w:proofErr w:type="spellEnd"/>
            <w:r w:rsidRPr="000525F0">
              <w:rPr>
                <w:rFonts w:ascii="Arial" w:hAnsi="Arial" w:cs="Arial"/>
                <w:b/>
                <w:sz w:val="20"/>
              </w:rPr>
              <w:t xml:space="preserve"> </w:t>
            </w:r>
            <w:proofErr w:type="spellStart"/>
            <w:r w:rsidRPr="000525F0">
              <w:rPr>
                <w:rFonts w:ascii="Arial" w:hAnsi="Arial" w:cs="Arial"/>
                <w:b/>
                <w:sz w:val="20"/>
              </w:rPr>
              <w:t>phúc</w:t>
            </w:r>
            <w:proofErr w:type="spellEnd"/>
            <w:r w:rsidRPr="000525F0">
              <w:rPr>
                <w:rFonts w:ascii="Arial" w:hAnsi="Arial" w:cs="Arial"/>
                <w:b/>
                <w:sz w:val="20"/>
              </w:rPr>
              <w:br/>
              <w:t>---------------</w:t>
            </w:r>
          </w:p>
        </w:tc>
      </w:tr>
      <w:tr w:rsidR="004022CE" w:rsidRPr="000525F0" w14:paraId="5B5206A3" w14:textId="77777777">
        <w:tc>
          <w:tcPr>
            <w:tcW w:w="3708" w:type="dxa"/>
          </w:tcPr>
          <w:p w14:paraId="7CCD32A5" w14:textId="77777777" w:rsidR="004022CE" w:rsidRPr="000525F0" w:rsidRDefault="004022CE" w:rsidP="000525F0">
            <w:pPr>
              <w:widowControl w:val="0"/>
              <w:spacing w:before="120"/>
              <w:jc w:val="center"/>
              <w:rPr>
                <w:rFonts w:ascii="Arial" w:hAnsi="Arial" w:cs="Arial"/>
                <w:sz w:val="20"/>
              </w:rPr>
            </w:pPr>
            <w:proofErr w:type="spellStart"/>
            <w:r w:rsidRPr="000525F0">
              <w:rPr>
                <w:rFonts w:ascii="Arial" w:hAnsi="Arial" w:cs="Arial"/>
                <w:sz w:val="20"/>
              </w:rPr>
              <w:t>Số</w:t>
            </w:r>
            <w:proofErr w:type="spellEnd"/>
            <w:r w:rsidRPr="000525F0">
              <w:rPr>
                <w:rFonts w:ascii="Arial" w:hAnsi="Arial" w:cs="Arial"/>
                <w:sz w:val="20"/>
              </w:rPr>
              <w:t xml:space="preserve">: </w:t>
            </w:r>
            <w:r w:rsidRPr="000525F0">
              <w:rPr>
                <w:rFonts w:ascii="Arial" w:hAnsi="Arial" w:cs="Arial"/>
                <w:sz w:val="20"/>
                <w:szCs w:val="26"/>
                <w:lang w:val="nl-NL"/>
              </w:rPr>
              <w:t>109/QĐ-VSD</w:t>
            </w:r>
          </w:p>
        </w:tc>
        <w:tc>
          <w:tcPr>
            <w:tcW w:w="5148" w:type="dxa"/>
          </w:tcPr>
          <w:p w14:paraId="671CEA36" w14:textId="77777777" w:rsidR="004022CE" w:rsidRPr="000525F0" w:rsidRDefault="004022CE" w:rsidP="000525F0">
            <w:pPr>
              <w:widowControl w:val="0"/>
              <w:spacing w:before="120"/>
              <w:jc w:val="right"/>
              <w:rPr>
                <w:rFonts w:ascii="Arial" w:hAnsi="Arial" w:cs="Arial"/>
                <w:i/>
                <w:sz w:val="20"/>
              </w:rPr>
            </w:pPr>
            <w:proofErr w:type="spellStart"/>
            <w:r w:rsidRPr="000525F0">
              <w:rPr>
                <w:rFonts w:ascii="Arial" w:hAnsi="Arial" w:cs="Arial"/>
                <w:i/>
                <w:sz w:val="20"/>
                <w:szCs w:val="28"/>
              </w:rPr>
              <w:t>Hà</w:t>
            </w:r>
            <w:proofErr w:type="spellEnd"/>
            <w:r w:rsidRPr="000525F0">
              <w:rPr>
                <w:rFonts w:ascii="Arial" w:hAnsi="Arial" w:cs="Arial"/>
                <w:i/>
                <w:sz w:val="20"/>
                <w:szCs w:val="28"/>
              </w:rPr>
              <w:t xml:space="preserve"> </w:t>
            </w:r>
            <w:proofErr w:type="spellStart"/>
            <w:r w:rsidRPr="000525F0">
              <w:rPr>
                <w:rFonts w:ascii="Arial" w:hAnsi="Arial" w:cs="Arial"/>
                <w:i/>
                <w:sz w:val="20"/>
                <w:szCs w:val="28"/>
              </w:rPr>
              <w:t>Nội</w:t>
            </w:r>
            <w:proofErr w:type="spellEnd"/>
            <w:r w:rsidRPr="000525F0">
              <w:rPr>
                <w:rFonts w:ascii="Arial" w:hAnsi="Arial" w:cs="Arial"/>
                <w:i/>
                <w:sz w:val="20"/>
                <w:szCs w:val="28"/>
              </w:rPr>
              <w:t xml:space="preserve">, </w:t>
            </w:r>
            <w:proofErr w:type="spellStart"/>
            <w:r w:rsidRPr="000525F0">
              <w:rPr>
                <w:rFonts w:ascii="Arial" w:hAnsi="Arial" w:cs="Arial"/>
                <w:i/>
                <w:sz w:val="20"/>
                <w:szCs w:val="28"/>
              </w:rPr>
              <w:t>ngày</w:t>
            </w:r>
            <w:proofErr w:type="spellEnd"/>
            <w:r w:rsidRPr="000525F0">
              <w:rPr>
                <w:rFonts w:ascii="Arial" w:hAnsi="Arial" w:cs="Arial"/>
                <w:i/>
                <w:sz w:val="20"/>
                <w:szCs w:val="28"/>
              </w:rPr>
              <w:t xml:space="preserve"> 19 </w:t>
            </w:r>
            <w:proofErr w:type="spellStart"/>
            <w:r w:rsidRPr="000525F0">
              <w:rPr>
                <w:rFonts w:ascii="Arial" w:hAnsi="Arial" w:cs="Arial"/>
                <w:i/>
                <w:sz w:val="20"/>
                <w:szCs w:val="28"/>
              </w:rPr>
              <w:t>tháng</w:t>
            </w:r>
            <w:proofErr w:type="spellEnd"/>
            <w:r w:rsidRPr="000525F0">
              <w:rPr>
                <w:rFonts w:ascii="Arial" w:hAnsi="Arial" w:cs="Arial"/>
                <w:i/>
                <w:sz w:val="20"/>
                <w:szCs w:val="28"/>
              </w:rPr>
              <w:t xml:space="preserve"> 08 </w:t>
            </w:r>
            <w:proofErr w:type="spellStart"/>
            <w:r w:rsidRPr="000525F0">
              <w:rPr>
                <w:rFonts w:ascii="Arial" w:hAnsi="Arial" w:cs="Arial"/>
                <w:i/>
                <w:sz w:val="20"/>
                <w:szCs w:val="28"/>
              </w:rPr>
              <w:t>năm</w:t>
            </w:r>
            <w:proofErr w:type="spellEnd"/>
            <w:r w:rsidRPr="000525F0">
              <w:rPr>
                <w:rFonts w:ascii="Arial" w:hAnsi="Arial" w:cs="Arial"/>
                <w:i/>
                <w:sz w:val="20"/>
                <w:szCs w:val="28"/>
              </w:rPr>
              <w:t xml:space="preserve"> 2022</w:t>
            </w:r>
          </w:p>
        </w:tc>
      </w:tr>
    </w:tbl>
    <w:p w14:paraId="74D58011" w14:textId="77777777" w:rsidR="004022CE" w:rsidRPr="000525F0" w:rsidRDefault="004022CE" w:rsidP="000525F0">
      <w:pPr>
        <w:widowControl w:val="0"/>
        <w:spacing w:before="120"/>
        <w:jc w:val="center"/>
        <w:rPr>
          <w:rFonts w:ascii="Arial" w:hAnsi="Arial" w:cs="Arial"/>
          <w:b/>
          <w:sz w:val="20"/>
          <w:szCs w:val="28"/>
        </w:rPr>
      </w:pPr>
    </w:p>
    <w:p w14:paraId="3D9EF8BF" w14:textId="77777777" w:rsidR="00F9499A" w:rsidRPr="000525F0" w:rsidRDefault="004022CE" w:rsidP="000525F0">
      <w:pPr>
        <w:widowControl w:val="0"/>
        <w:spacing w:before="120"/>
        <w:jc w:val="center"/>
        <w:rPr>
          <w:rFonts w:ascii="Arial" w:hAnsi="Arial" w:cs="Arial"/>
          <w:b/>
          <w:szCs w:val="28"/>
        </w:rPr>
      </w:pPr>
      <w:r w:rsidRPr="000525F0">
        <w:rPr>
          <w:rFonts w:ascii="Arial" w:hAnsi="Arial" w:cs="Arial"/>
          <w:b/>
          <w:szCs w:val="28"/>
        </w:rPr>
        <w:t>QUYẾT ĐỊNH</w:t>
      </w:r>
    </w:p>
    <w:p w14:paraId="16B998DF" w14:textId="77777777" w:rsidR="00F0381B" w:rsidRPr="000525F0" w:rsidRDefault="004022CE" w:rsidP="000525F0">
      <w:pPr>
        <w:widowControl w:val="0"/>
        <w:spacing w:before="120"/>
        <w:jc w:val="center"/>
        <w:rPr>
          <w:rFonts w:ascii="Arial" w:hAnsi="Arial" w:cs="Arial"/>
          <w:sz w:val="20"/>
          <w:szCs w:val="28"/>
        </w:rPr>
      </w:pPr>
      <w:r w:rsidRPr="000525F0">
        <w:rPr>
          <w:rFonts w:ascii="Arial" w:hAnsi="Arial" w:cs="Arial"/>
          <w:sz w:val="20"/>
          <w:szCs w:val="28"/>
        </w:rPr>
        <w:t xml:space="preserve">BAN HÀNH QUY CHẾ HOẠT ĐỘNG BÙ TRỪ VÀ THANH TOÁN GIAO DỊCH CHỨNG KHOÁN TẠI TRUNG TÂM LƯU KÝ CHỨNG KHOÁN VIỆT NAM </w:t>
      </w:r>
    </w:p>
    <w:p w14:paraId="692A628C" w14:textId="77777777" w:rsidR="00F9499A" w:rsidRPr="000525F0" w:rsidRDefault="004022CE" w:rsidP="000525F0">
      <w:pPr>
        <w:widowControl w:val="0"/>
        <w:spacing w:before="120"/>
        <w:jc w:val="center"/>
        <w:rPr>
          <w:rFonts w:ascii="Arial" w:hAnsi="Arial" w:cs="Arial"/>
          <w:b/>
          <w:szCs w:val="28"/>
        </w:rPr>
      </w:pPr>
      <w:r w:rsidRPr="000525F0">
        <w:rPr>
          <w:rFonts w:ascii="Arial" w:hAnsi="Arial" w:cs="Arial"/>
          <w:b/>
          <w:szCs w:val="28"/>
        </w:rPr>
        <w:t xml:space="preserve">TỔNG GIÁM ĐỐC </w:t>
      </w:r>
      <w:r w:rsidRPr="000525F0">
        <w:rPr>
          <w:rFonts w:ascii="Arial" w:hAnsi="Arial" w:cs="Arial"/>
          <w:b/>
          <w:szCs w:val="28"/>
        </w:rPr>
        <w:br/>
        <w:t>TRUNG TÂM LƯU KÝ CHỨNG KHOÁN VIỆT NAM</w:t>
      </w:r>
    </w:p>
    <w:p w14:paraId="1A139643" w14:textId="77777777" w:rsidR="007573F0" w:rsidRPr="000525F0" w:rsidRDefault="009F31B4" w:rsidP="000525F0">
      <w:pPr>
        <w:widowControl w:val="0"/>
        <w:spacing w:before="120"/>
        <w:rPr>
          <w:rFonts w:ascii="Arial" w:hAnsi="Arial" w:cs="Arial"/>
          <w:sz w:val="20"/>
          <w:szCs w:val="28"/>
        </w:rPr>
      </w:pPr>
      <w:proofErr w:type="spellStart"/>
      <w:r w:rsidRPr="000525F0">
        <w:rPr>
          <w:rFonts w:ascii="Arial" w:hAnsi="Arial" w:cs="Arial"/>
          <w:sz w:val="20"/>
          <w:szCs w:val="28"/>
        </w:rPr>
        <w:t>C</w:t>
      </w:r>
      <w:r w:rsidRPr="000525F0">
        <w:rPr>
          <w:rFonts w:ascii="Arial" w:hAnsi="Arial" w:cs="Arial" w:hint="eastAsia"/>
          <w:sz w:val="20"/>
          <w:szCs w:val="28"/>
        </w:rPr>
        <w:t>ă</w:t>
      </w:r>
      <w:r w:rsidRPr="000525F0">
        <w:rPr>
          <w:rFonts w:ascii="Arial" w:hAnsi="Arial" w:cs="Arial"/>
          <w:sz w:val="20"/>
          <w:szCs w:val="28"/>
        </w:rPr>
        <w:t>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Pr="000525F0">
        <w:rPr>
          <w:rFonts w:ascii="Arial" w:hAnsi="Arial" w:cs="Arial"/>
          <w:sz w:val="20"/>
          <w:szCs w:val="28"/>
        </w:rPr>
        <w:t>Luật</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rPr>
        <w:t xml:space="preserve">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w:t>
      </w:r>
      <w:r w:rsidR="00B75888" w:rsidRPr="000525F0">
        <w:rPr>
          <w:rFonts w:ascii="Arial" w:hAnsi="Arial" w:cs="Arial"/>
          <w:sz w:val="20"/>
          <w:szCs w:val="28"/>
        </w:rPr>
        <w:t>26</w:t>
      </w:r>
      <w:r w:rsidRPr="000525F0">
        <w:rPr>
          <w:rFonts w:ascii="Arial" w:hAnsi="Arial" w:cs="Arial"/>
          <w:sz w:val="20"/>
          <w:szCs w:val="28"/>
        </w:rPr>
        <w:t xml:space="preserve"> </w:t>
      </w:r>
      <w:proofErr w:type="spellStart"/>
      <w:r w:rsidRPr="000525F0">
        <w:rPr>
          <w:rFonts w:ascii="Arial" w:hAnsi="Arial" w:cs="Arial"/>
          <w:sz w:val="20"/>
          <w:szCs w:val="28"/>
        </w:rPr>
        <w:t>tháng</w:t>
      </w:r>
      <w:proofErr w:type="spellEnd"/>
      <w:r w:rsidRPr="000525F0">
        <w:rPr>
          <w:rFonts w:ascii="Arial" w:hAnsi="Arial" w:cs="Arial"/>
          <w:sz w:val="20"/>
          <w:szCs w:val="28"/>
        </w:rPr>
        <w:t xml:space="preserve"> </w:t>
      </w:r>
      <w:r w:rsidR="00B75888" w:rsidRPr="000525F0">
        <w:rPr>
          <w:rFonts w:ascii="Arial" w:hAnsi="Arial" w:cs="Arial"/>
          <w:sz w:val="20"/>
          <w:szCs w:val="28"/>
        </w:rPr>
        <w:t xml:space="preserve">11 </w:t>
      </w:r>
      <w:proofErr w:type="spellStart"/>
      <w:r w:rsidRPr="000525F0">
        <w:rPr>
          <w:rFonts w:ascii="Arial" w:hAnsi="Arial" w:cs="Arial"/>
          <w:sz w:val="20"/>
          <w:szCs w:val="28"/>
        </w:rPr>
        <w:t>n</w:t>
      </w:r>
      <w:r w:rsidRPr="000525F0">
        <w:rPr>
          <w:rFonts w:ascii="Arial" w:hAnsi="Arial" w:cs="Arial" w:hint="eastAsia"/>
          <w:sz w:val="20"/>
          <w:szCs w:val="28"/>
        </w:rPr>
        <w:t>ă</w:t>
      </w:r>
      <w:r w:rsidRPr="000525F0">
        <w:rPr>
          <w:rFonts w:ascii="Arial" w:hAnsi="Arial" w:cs="Arial"/>
          <w:sz w:val="20"/>
          <w:szCs w:val="28"/>
        </w:rPr>
        <w:t>m</w:t>
      </w:r>
      <w:proofErr w:type="spellEnd"/>
      <w:r w:rsidRPr="000525F0">
        <w:rPr>
          <w:rFonts w:ascii="Arial" w:hAnsi="Arial" w:cs="Arial"/>
          <w:sz w:val="20"/>
          <w:szCs w:val="28"/>
        </w:rPr>
        <w:t xml:space="preserve"> 20</w:t>
      </w:r>
      <w:r w:rsidR="00B75888" w:rsidRPr="000525F0">
        <w:rPr>
          <w:rFonts w:ascii="Arial" w:hAnsi="Arial" w:cs="Arial"/>
          <w:sz w:val="20"/>
          <w:szCs w:val="28"/>
        </w:rPr>
        <w:t>19</w:t>
      </w:r>
      <w:r w:rsidRPr="000525F0">
        <w:rPr>
          <w:rFonts w:ascii="Arial" w:hAnsi="Arial" w:cs="Arial"/>
          <w:sz w:val="20"/>
          <w:szCs w:val="28"/>
        </w:rPr>
        <w:t>;</w:t>
      </w:r>
    </w:p>
    <w:p w14:paraId="7C785669" w14:textId="77777777" w:rsidR="00A2422B" w:rsidRPr="000525F0" w:rsidRDefault="00995D40" w:rsidP="000525F0">
      <w:pPr>
        <w:widowControl w:val="0"/>
        <w:spacing w:before="120"/>
        <w:rPr>
          <w:rFonts w:ascii="Arial" w:hAnsi="Arial" w:cs="Arial"/>
          <w:sz w:val="20"/>
          <w:szCs w:val="28"/>
        </w:rPr>
      </w:pPr>
      <w:proofErr w:type="spellStart"/>
      <w:r w:rsidRPr="000525F0">
        <w:rPr>
          <w:rFonts w:ascii="Arial" w:hAnsi="Arial" w:cs="Arial"/>
          <w:sz w:val="20"/>
          <w:szCs w:val="28"/>
        </w:rPr>
        <w:t>Căn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Pr="000525F0">
        <w:rPr>
          <w:rFonts w:ascii="Arial" w:hAnsi="Arial" w:cs="Arial"/>
          <w:sz w:val="20"/>
          <w:szCs w:val="28"/>
        </w:rPr>
        <w:t>Nghị</w:t>
      </w:r>
      <w:proofErr w:type="spellEnd"/>
      <w:r w:rsidRPr="000525F0">
        <w:rPr>
          <w:rFonts w:ascii="Arial" w:hAnsi="Arial" w:cs="Arial"/>
          <w:sz w:val="20"/>
          <w:szCs w:val="28"/>
        </w:rPr>
        <w:t xml:space="preserve"> </w:t>
      </w:r>
      <w:proofErr w:type="spellStart"/>
      <w:r w:rsidRPr="000525F0">
        <w:rPr>
          <w:rFonts w:ascii="Arial" w:hAnsi="Arial" w:cs="Arial"/>
          <w:sz w:val="20"/>
          <w:szCs w:val="28"/>
        </w:rPr>
        <w:t>định</w:t>
      </w:r>
      <w:proofErr w:type="spellEnd"/>
      <w:r w:rsidRPr="000525F0">
        <w:rPr>
          <w:rFonts w:ascii="Arial" w:hAnsi="Arial" w:cs="Arial"/>
          <w:sz w:val="20"/>
          <w:szCs w:val="28"/>
        </w:rPr>
        <w:t xml:space="preserve"> </w:t>
      </w:r>
      <w:proofErr w:type="spellStart"/>
      <w:r w:rsidRPr="000525F0">
        <w:rPr>
          <w:rFonts w:ascii="Arial" w:hAnsi="Arial" w:cs="Arial"/>
          <w:sz w:val="20"/>
          <w:szCs w:val="28"/>
        </w:rPr>
        <w:t>số</w:t>
      </w:r>
      <w:proofErr w:type="spellEnd"/>
      <w:r w:rsidRPr="000525F0">
        <w:rPr>
          <w:rFonts w:ascii="Arial" w:hAnsi="Arial" w:cs="Arial"/>
          <w:sz w:val="20"/>
          <w:szCs w:val="28"/>
        </w:rPr>
        <w:t xml:space="preserve"> </w:t>
      </w:r>
      <w:r w:rsidR="00B75888" w:rsidRPr="000525F0">
        <w:rPr>
          <w:rFonts w:ascii="Arial" w:hAnsi="Arial" w:cs="Arial"/>
          <w:sz w:val="20"/>
          <w:szCs w:val="28"/>
        </w:rPr>
        <w:t>155</w:t>
      </w:r>
      <w:r w:rsidRPr="000525F0">
        <w:rPr>
          <w:rFonts w:ascii="Arial" w:hAnsi="Arial" w:cs="Arial"/>
          <w:sz w:val="20"/>
          <w:szCs w:val="28"/>
        </w:rPr>
        <w:t>/20</w:t>
      </w:r>
      <w:r w:rsidR="00B75888" w:rsidRPr="000525F0">
        <w:rPr>
          <w:rFonts w:ascii="Arial" w:hAnsi="Arial" w:cs="Arial"/>
          <w:sz w:val="20"/>
          <w:szCs w:val="28"/>
        </w:rPr>
        <w:t>20</w:t>
      </w:r>
      <w:r w:rsidRPr="000525F0">
        <w:rPr>
          <w:rFonts w:ascii="Arial" w:hAnsi="Arial" w:cs="Arial"/>
          <w:sz w:val="20"/>
          <w:szCs w:val="28"/>
        </w:rPr>
        <w:t xml:space="preserve">/NĐ-CP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w:t>
      </w:r>
      <w:r w:rsidR="00B75888" w:rsidRPr="000525F0">
        <w:rPr>
          <w:rFonts w:ascii="Arial" w:hAnsi="Arial" w:cs="Arial"/>
          <w:sz w:val="20"/>
          <w:szCs w:val="28"/>
        </w:rPr>
        <w:t>31</w:t>
      </w:r>
      <w:r w:rsidRPr="000525F0">
        <w:rPr>
          <w:rFonts w:ascii="Arial" w:hAnsi="Arial" w:cs="Arial"/>
          <w:sz w:val="20"/>
          <w:szCs w:val="28"/>
        </w:rPr>
        <w:t xml:space="preserve"> </w:t>
      </w:r>
      <w:proofErr w:type="spellStart"/>
      <w:r w:rsidRPr="000525F0">
        <w:rPr>
          <w:rFonts w:ascii="Arial" w:hAnsi="Arial" w:cs="Arial"/>
          <w:sz w:val="20"/>
          <w:szCs w:val="28"/>
        </w:rPr>
        <w:t>tháng</w:t>
      </w:r>
      <w:proofErr w:type="spellEnd"/>
      <w:r w:rsidRPr="000525F0">
        <w:rPr>
          <w:rFonts w:ascii="Arial" w:hAnsi="Arial" w:cs="Arial"/>
          <w:sz w:val="20"/>
          <w:szCs w:val="28"/>
        </w:rPr>
        <w:t xml:space="preserve"> </w:t>
      </w:r>
      <w:r w:rsidR="00B75888" w:rsidRPr="000525F0">
        <w:rPr>
          <w:rFonts w:ascii="Arial" w:hAnsi="Arial" w:cs="Arial"/>
          <w:sz w:val="20"/>
          <w:szCs w:val="28"/>
        </w:rPr>
        <w:t>12</w:t>
      </w:r>
      <w:r w:rsidRPr="000525F0">
        <w:rPr>
          <w:rFonts w:ascii="Arial" w:hAnsi="Arial" w:cs="Arial"/>
          <w:sz w:val="20"/>
          <w:szCs w:val="28"/>
        </w:rPr>
        <w:t xml:space="preserve"> </w:t>
      </w:r>
      <w:proofErr w:type="spellStart"/>
      <w:r w:rsidRPr="000525F0">
        <w:rPr>
          <w:rFonts w:ascii="Arial" w:hAnsi="Arial" w:cs="Arial"/>
          <w:sz w:val="20"/>
          <w:szCs w:val="28"/>
        </w:rPr>
        <w:t>năm</w:t>
      </w:r>
      <w:proofErr w:type="spellEnd"/>
      <w:r w:rsidRPr="000525F0">
        <w:rPr>
          <w:rFonts w:ascii="Arial" w:hAnsi="Arial" w:cs="Arial"/>
          <w:sz w:val="20"/>
          <w:szCs w:val="28"/>
        </w:rPr>
        <w:t xml:space="preserve"> 20</w:t>
      </w:r>
      <w:r w:rsidR="00B75888" w:rsidRPr="000525F0">
        <w:rPr>
          <w:rFonts w:ascii="Arial" w:hAnsi="Arial" w:cs="Arial"/>
          <w:sz w:val="20"/>
          <w:szCs w:val="28"/>
        </w:rPr>
        <w:t>20</w:t>
      </w:r>
      <w:r w:rsidRPr="000525F0">
        <w:rPr>
          <w:rFonts w:ascii="Arial" w:hAnsi="Arial" w:cs="Arial"/>
          <w:sz w:val="20"/>
          <w:szCs w:val="28"/>
        </w:rPr>
        <w:t xml:space="preserve">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w:t>
      </w:r>
      <w:proofErr w:type="spellStart"/>
      <w:r w:rsidRPr="000525F0">
        <w:rPr>
          <w:rFonts w:ascii="Arial" w:hAnsi="Arial" w:cs="Arial"/>
          <w:sz w:val="20"/>
          <w:szCs w:val="28"/>
        </w:rPr>
        <w:t>Chính</w:t>
      </w:r>
      <w:proofErr w:type="spellEnd"/>
      <w:r w:rsidRPr="000525F0">
        <w:rPr>
          <w:rFonts w:ascii="Arial" w:hAnsi="Arial" w:cs="Arial"/>
          <w:sz w:val="20"/>
          <w:szCs w:val="28"/>
        </w:rPr>
        <w:t xml:space="preserve"> </w:t>
      </w:r>
      <w:proofErr w:type="spellStart"/>
      <w:r w:rsidRPr="000525F0">
        <w:rPr>
          <w:rFonts w:ascii="Arial" w:hAnsi="Arial" w:cs="Arial"/>
          <w:sz w:val="20"/>
          <w:szCs w:val="28"/>
        </w:rPr>
        <w:t>phủ</w:t>
      </w:r>
      <w:proofErr w:type="spellEnd"/>
      <w:r w:rsidRPr="000525F0">
        <w:rPr>
          <w:rFonts w:ascii="Arial" w:hAnsi="Arial" w:cs="Arial"/>
          <w:sz w:val="20"/>
          <w:szCs w:val="28"/>
        </w:rPr>
        <w:t xml:space="preserve"> </w:t>
      </w:r>
      <w:proofErr w:type="spellStart"/>
      <w:r w:rsidR="00974C29" w:rsidRPr="000525F0">
        <w:rPr>
          <w:rFonts w:ascii="Arial" w:hAnsi="Arial" w:cs="Arial"/>
          <w:sz w:val="20"/>
          <w:szCs w:val="28"/>
        </w:rPr>
        <w:t>quy</w:t>
      </w:r>
      <w:proofErr w:type="spellEnd"/>
      <w:r w:rsidR="00974C29" w:rsidRPr="000525F0">
        <w:rPr>
          <w:rFonts w:ascii="Arial" w:hAnsi="Arial" w:cs="Arial"/>
          <w:sz w:val="20"/>
          <w:szCs w:val="28"/>
        </w:rPr>
        <w:t xml:space="preserve"> </w:t>
      </w:r>
      <w:proofErr w:type="spellStart"/>
      <w:r w:rsidR="00B75888" w:rsidRPr="000525F0">
        <w:rPr>
          <w:rFonts w:ascii="Arial" w:hAnsi="Arial" w:cs="Arial"/>
          <w:sz w:val="20"/>
          <w:szCs w:val="28"/>
        </w:rPr>
        <w:t>định</w:t>
      </w:r>
      <w:proofErr w:type="spellEnd"/>
      <w:r w:rsidR="00B75888" w:rsidRPr="000525F0">
        <w:rPr>
          <w:rFonts w:ascii="Arial" w:hAnsi="Arial" w:cs="Arial"/>
          <w:sz w:val="20"/>
          <w:szCs w:val="28"/>
        </w:rPr>
        <w:t xml:space="preserve"> chi </w:t>
      </w:r>
      <w:proofErr w:type="spellStart"/>
      <w:r w:rsidR="00B75888" w:rsidRPr="000525F0">
        <w:rPr>
          <w:rFonts w:ascii="Arial" w:hAnsi="Arial" w:cs="Arial"/>
          <w:sz w:val="20"/>
          <w:szCs w:val="28"/>
        </w:rPr>
        <w:t>tiết</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thi</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hành</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một</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số</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điều</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của</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Luật</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Chứng</w:t>
      </w:r>
      <w:proofErr w:type="spellEnd"/>
      <w:r w:rsidR="00B75888" w:rsidRPr="000525F0">
        <w:rPr>
          <w:rFonts w:ascii="Arial" w:hAnsi="Arial" w:cs="Arial"/>
          <w:sz w:val="20"/>
          <w:szCs w:val="28"/>
        </w:rPr>
        <w:t xml:space="preserve"> </w:t>
      </w:r>
      <w:proofErr w:type="spellStart"/>
      <w:r w:rsidR="00B75888" w:rsidRPr="000525F0">
        <w:rPr>
          <w:rFonts w:ascii="Arial" w:hAnsi="Arial" w:cs="Arial"/>
          <w:sz w:val="20"/>
          <w:szCs w:val="28"/>
        </w:rPr>
        <w:t>khoán</w:t>
      </w:r>
      <w:proofErr w:type="spellEnd"/>
      <w:r w:rsidRPr="000525F0">
        <w:rPr>
          <w:rFonts w:ascii="Arial" w:hAnsi="Arial" w:cs="Arial"/>
          <w:sz w:val="20"/>
          <w:szCs w:val="28"/>
        </w:rPr>
        <w:t>;</w:t>
      </w:r>
    </w:p>
    <w:p w14:paraId="2F9804B0" w14:textId="77777777" w:rsidR="00995D40" w:rsidRPr="000525F0" w:rsidRDefault="00995D40" w:rsidP="000525F0">
      <w:pPr>
        <w:widowControl w:val="0"/>
        <w:spacing w:before="120"/>
        <w:rPr>
          <w:rFonts w:ascii="Arial" w:hAnsi="Arial" w:cs="Arial"/>
          <w:sz w:val="20"/>
          <w:szCs w:val="28"/>
        </w:rPr>
      </w:pPr>
      <w:proofErr w:type="spellStart"/>
      <w:r w:rsidRPr="000525F0">
        <w:rPr>
          <w:rFonts w:ascii="Arial" w:hAnsi="Arial" w:cs="Arial"/>
          <w:sz w:val="20"/>
          <w:szCs w:val="28"/>
        </w:rPr>
        <w:t>Căn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Pr="000525F0">
        <w:rPr>
          <w:rFonts w:ascii="Arial" w:hAnsi="Arial" w:cs="Arial"/>
          <w:sz w:val="20"/>
          <w:szCs w:val="28"/>
        </w:rPr>
        <w:t>Thông</w:t>
      </w:r>
      <w:proofErr w:type="spellEnd"/>
      <w:r w:rsidRPr="000525F0">
        <w:rPr>
          <w:rFonts w:ascii="Arial" w:hAnsi="Arial" w:cs="Arial"/>
          <w:sz w:val="20"/>
          <w:szCs w:val="28"/>
        </w:rPr>
        <w:t xml:space="preserve"> </w:t>
      </w:r>
      <w:proofErr w:type="spellStart"/>
      <w:r w:rsidRPr="000525F0">
        <w:rPr>
          <w:rFonts w:ascii="Arial" w:hAnsi="Arial" w:cs="Arial"/>
          <w:sz w:val="20"/>
          <w:szCs w:val="28"/>
        </w:rPr>
        <w:t>t</w:t>
      </w:r>
      <w:r w:rsidRPr="000525F0">
        <w:rPr>
          <w:rFonts w:ascii="Arial" w:hAnsi="Arial" w:cs="Arial" w:hint="eastAsia"/>
          <w:sz w:val="20"/>
          <w:szCs w:val="28"/>
        </w:rPr>
        <w:t>ư</w:t>
      </w:r>
      <w:proofErr w:type="spellEnd"/>
      <w:r w:rsidRPr="000525F0">
        <w:rPr>
          <w:rFonts w:ascii="Arial" w:hAnsi="Arial" w:cs="Arial"/>
          <w:sz w:val="20"/>
          <w:szCs w:val="28"/>
        </w:rPr>
        <w:t xml:space="preserve"> </w:t>
      </w:r>
      <w:proofErr w:type="spellStart"/>
      <w:r w:rsidRPr="000525F0">
        <w:rPr>
          <w:rFonts w:ascii="Arial" w:hAnsi="Arial" w:cs="Arial"/>
          <w:sz w:val="20"/>
          <w:szCs w:val="28"/>
        </w:rPr>
        <w:t>số</w:t>
      </w:r>
      <w:proofErr w:type="spellEnd"/>
      <w:r w:rsidRPr="000525F0">
        <w:rPr>
          <w:rFonts w:ascii="Arial" w:hAnsi="Arial" w:cs="Arial"/>
          <w:sz w:val="20"/>
          <w:szCs w:val="28"/>
        </w:rPr>
        <w:t xml:space="preserve"> 11</w:t>
      </w:r>
      <w:r w:rsidR="00B75888" w:rsidRPr="000525F0">
        <w:rPr>
          <w:rFonts w:ascii="Arial" w:hAnsi="Arial" w:cs="Arial"/>
          <w:sz w:val="20"/>
          <w:szCs w:val="28"/>
        </w:rPr>
        <w:t>9</w:t>
      </w:r>
      <w:r w:rsidRPr="000525F0">
        <w:rPr>
          <w:rFonts w:ascii="Arial" w:hAnsi="Arial" w:cs="Arial"/>
          <w:sz w:val="20"/>
          <w:szCs w:val="28"/>
        </w:rPr>
        <w:t>/20</w:t>
      </w:r>
      <w:r w:rsidR="008D23B5" w:rsidRPr="000525F0">
        <w:rPr>
          <w:rFonts w:ascii="Arial" w:hAnsi="Arial" w:cs="Arial"/>
          <w:sz w:val="20"/>
          <w:szCs w:val="28"/>
        </w:rPr>
        <w:t>20</w:t>
      </w:r>
      <w:r w:rsidRPr="000525F0">
        <w:rPr>
          <w:rFonts w:ascii="Arial" w:hAnsi="Arial" w:cs="Arial"/>
          <w:sz w:val="20"/>
          <w:szCs w:val="28"/>
        </w:rPr>
        <w:t xml:space="preserve">/TT-BTC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w:t>
      </w:r>
      <w:r w:rsidR="00B75888" w:rsidRPr="000525F0">
        <w:rPr>
          <w:rFonts w:ascii="Arial" w:hAnsi="Arial" w:cs="Arial"/>
          <w:sz w:val="20"/>
          <w:szCs w:val="28"/>
        </w:rPr>
        <w:t>31</w:t>
      </w:r>
      <w:r w:rsidRPr="000525F0">
        <w:rPr>
          <w:rFonts w:ascii="Arial" w:hAnsi="Arial" w:cs="Arial"/>
          <w:sz w:val="20"/>
          <w:szCs w:val="28"/>
        </w:rPr>
        <w:t xml:space="preserve"> </w:t>
      </w:r>
      <w:proofErr w:type="spellStart"/>
      <w:r w:rsidRPr="000525F0">
        <w:rPr>
          <w:rFonts w:ascii="Arial" w:hAnsi="Arial" w:cs="Arial"/>
          <w:sz w:val="20"/>
          <w:szCs w:val="28"/>
        </w:rPr>
        <w:t>tháng</w:t>
      </w:r>
      <w:proofErr w:type="spellEnd"/>
      <w:r w:rsidRPr="000525F0">
        <w:rPr>
          <w:rFonts w:ascii="Arial" w:hAnsi="Arial" w:cs="Arial"/>
          <w:sz w:val="20"/>
          <w:szCs w:val="28"/>
        </w:rPr>
        <w:t xml:space="preserve"> </w:t>
      </w:r>
      <w:r w:rsidR="00B75888" w:rsidRPr="000525F0">
        <w:rPr>
          <w:rFonts w:ascii="Arial" w:hAnsi="Arial" w:cs="Arial"/>
          <w:sz w:val="20"/>
          <w:szCs w:val="28"/>
        </w:rPr>
        <w:t>12</w:t>
      </w:r>
      <w:r w:rsidRPr="000525F0">
        <w:rPr>
          <w:rFonts w:ascii="Arial" w:hAnsi="Arial" w:cs="Arial"/>
          <w:sz w:val="20"/>
          <w:szCs w:val="28"/>
        </w:rPr>
        <w:t xml:space="preserve"> </w:t>
      </w:r>
      <w:proofErr w:type="spellStart"/>
      <w:r w:rsidRPr="000525F0">
        <w:rPr>
          <w:rFonts w:ascii="Arial" w:hAnsi="Arial" w:cs="Arial"/>
          <w:sz w:val="20"/>
          <w:szCs w:val="28"/>
        </w:rPr>
        <w:t>n</w:t>
      </w:r>
      <w:r w:rsidRPr="000525F0">
        <w:rPr>
          <w:rFonts w:ascii="Arial" w:hAnsi="Arial" w:cs="Arial" w:hint="eastAsia"/>
          <w:sz w:val="20"/>
          <w:szCs w:val="28"/>
        </w:rPr>
        <w:t>ă</w:t>
      </w:r>
      <w:r w:rsidRPr="000525F0">
        <w:rPr>
          <w:rFonts w:ascii="Arial" w:hAnsi="Arial" w:cs="Arial"/>
          <w:sz w:val="20"/>
          <w:szCs w:val="28"/>
        </w:rPr>
        <w:t>m</w:t>
      </w:r>
      <w:proofErr w:type="spellEnd"/>
      <w:r w:rsidRPr="000525F0">
        <w:rPr>
          <w:rFonts w:ascii="Arial" w:hAnsi="Arial" w:cs="Arial"/>
          <w:sz w:val="20"/>
          <w:szCs w:val="28"/>
        </w:rPr>
        <w:t xml:space="preserve"> 20</w:t>
      </w:r>
      <w:r w:rsidR="00B75888" w:rsidRPr="000525F0">
        <w:rPr>
          <w:rFonts w:ascii="Arial" w:hAnsi="Arial" w:cs="Arial"/>
          <w:sz w:val="20"/>
          <w:szCs w:val="28"/>
        </w:rPr>
        <w:t>20</w:t>
      </w:r>
      <w:r w:rsidRPr="000525F0">
        <w:rPr>
          <w:rFonts w:ascii="Arial" w:hAnsi="Arial" w:cs="Arial"/>
          <w:sz w:val="20"/>
          <w:szCs w:val="28"/>
        </w:rPr>
        <w:t xml:space="preserve">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w:t>
      </w:r>
      <w:proofErr w:type="spellStart"/>
      <w:r w:rsidRPr="000525F0">
        <w:rPr>
          <w:rFonts w:ascii="Arial" w:hAnsi="Arial" w:cs="Arial"/>
          <w:sz w:val="20"/>
          <w:szCs w:val="28"/>
        </w:rPr>
        <w:t>Bộ</w:t>
      </w:r>
      <w:proofErr w:type="spellEnd"/>
      <w:r w:rsidRPr="000525F0">
        <w:rPr>
          <w:rFonts w:ascii="Arial" w:hAnsi="Arial" w:cs="Arial"/>
          <w:sz w:val="20"/>
          <w:szCs w:val="28"/>
        </w:rPr>
        <w:t xml:space="preserve"> </w:t>
      </w:r>
      <w:proofErr w:type="spellStart"/>
      <w:r w:rsidRPr="000525F0">
        <w:rPr>
          <w:rFonts w:ascii="Arial" w:hAnsi="Arial" w:cs="Arial"/>
          <w:sz w:val="20"/>
          <w:szCs w:val="28"/>
        </w:rPr>
        <w:t>trưởng</w:t>
      </w:r>
      <w:proofErr w:type="spellEnd"/>
      <w:r w:rsidRPr="000525F0">
        <w:rPr>
          <w:rFonts w:ascii="Arial" w:hAnsi="Arial" w:cs="Arial"/>
          <w:sz w:val="20"/>
          <w:szCs w:val="28"/>
        </w:rPr>
        <w:t xml:space="preserve"> </w:t>
      </w:r>
      <w:proofErr w:type="spellStart"/>
      <w:r w:rsidRPr="000525F0">
        <w:rPr>
          <w:rFonts w:ascii="Arial" w:hAnsi="Arial" w:cs="Arial"/>
          <w:sz w:val="20"/>
          <w:szCs w:val="28"/>
        </w:rPr>
        <w:t>Bộ</w:t>
      </w:r>
      <w:proofErr w:type="spellEnd"/>
      <w:r w:rsidRPr="000525F0">
        <w:rPr>
          <w:rFonts w:ascii="Arial" w:hAnsi="Arial" w:cs="Arial"/>
          <w:sz w:val="20"/>
          <w:szCs w:val="28"/>
        </w:rPr>
        <w:t xml:space="preserve"> </w:t>
      </w:r>
      <w:proofErr w:type="spellStart"/>
      <w:r w:rsidRPr="000525F0">
        <w:rPr>
          <w:rFonts w:ascii="Arial" w:hAnsi="Arial" w:cs="Arial"/>
          <w:sz w:val="20"/>
          <w:szCs w:val="28"/>
        </w:rPr>
        <w:t>Tài</w:t>
      </w:r>
      <w:proofErr w:type="spellEnd"/>
      <w:r w:rsidRPr="000525F0">
        <w:rPr>
          <w:rFonts w:ascii="Arial" w:hAnsi="Arial" w:cs="Arial"/>
          <w:sz w:val="20"/>
          <w:szCs w:val="28"/>
        </w:rPr>
        <w:t xml:space="preserve"> </w:t>
      </w:r>
      <w:proofErr w:type="spellStart"/>
      <w:r w:rsidRPr="000525F0">
        <w:rPr>
          <w:rFonts w:ascii="Arial" w:hAnsi="Arial" w:cs="Arial"/>
          <w:sz w:val="20"/>
          <w:szCs w:val="28"/>
        </w:rPr>
        <w:t>chính</w:t>
      </w:r>
      <w:proofErr w:type="spellEnd"/>
      <w:r w:rsidRPr="000525F0">
        <w:rPr>
          <w:rFonts w:ascii="Arial" w:hAnsi="Arial" w:cs="Arial"/>
          <w:sz w:val="20"/>
          <w:szCs w:val="28"/>
        </w:rPr>
        <w:t xml:space="preserve"> </w:t>
      </w:r>
      <w:proofErr w:type="spellStart"/>
      <w:r w:rsidR="0061717C" w:rsidRPr="000525F0">
        <w:rPr>
          <w:rFonts w:ascii="Arial" w:hAnsi="Arial" w:cs="Arial"/>
          <w:sz w:val="20"/>
          <w:szCs w:val="28"/>
        </w:rPr>
        <w:t>quy</w:t>
      </w:r>
      <w:proofErr w:type="spellEnd"/>
      <w:r w:rsidR="0061717C" w:rsidRPr="000525F0">
        <w:rPr>
          <w:rFonts w:ascii="Arial" w:hAnsi="Arial" w:cs="Arial"/>
          <w:sz w:val="20"/>
          <w:szCs w:val="28"/>
        </w:rPr>
        <w:t xml:space="preserve"> </w:t>
      </w:r>
      <w:proofErr w:type="spellStart"/>
      <w:r w:rsidR="00974C29" w:rsidRPr="000525F0">
        <w:rPr>
          <w:rFonts w:ascii="Arial" w:hAnsi="Arial" w:cs="Arial"/>
          <w:sz w:val="20"/>
          <w:szCs w:val="28"/>
        </w:rPr>
        <w:t>định</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hoạt</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động</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đăng</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ký</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lưu</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ký</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bù</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trừ</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và</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thanh</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toán</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giao</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dịch</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chứng</w:t>
      </w:r>
      <w:proofErr w:type="spellEnd"/>
      <w:r w:rsidR="00974C29" w:rsidRPr="000525F0">
        <w:rPr>
          <w:rFonts w:ascii="Arial" w:hAnsi="Arial" w:cs="Arial"/>
          <w:sz w:val="20"/>
          <w:szCs w:val="28"/>
        </w:rPr>
        <w:t xml:space="preserve"> </w:t>
      </w:r>
      <w:proofErr w:type="spellStart"/>
      <w:r w:rsidR="00974C29" w:rsidRPr="000525F0">
        <w:rPr>
          <w:rFonts w:ascii="Arial" w:hAnsi="Arial" w:cs="Arial"/>
          <w:sz w:val="20"/>
          <w:szCs w:val="28"/>
        </w:rPr>
        <w:t>khoán</w:t>
      </w:r>
      <w:proofErr w:type="spellEnd"/>
      <w:r w:rsidRPr="000525F0">
        <w:rPr>
          <w:rFonts w:ascii="Arial" w:hAnsi="Arial" w:cs="Arial"/>
          <w:sz w:val="20"/>
          <w:szCs w:val="28"/>
        </w:rPr>
        <w:t>;</w:t>
      </w:r>
    </w:p>
    <w:p w14:paraId="75F8A83B" w14:textId="77777777" w:rsidR="003D6183" w:rsidRPr="000525F0" w:rsidRDefault="003D6183" w:rsidP="000525F0">
      <w:pPr>
        <w:widowControl w:val="0"/>
        <w:spacing w:before="120"/>
        <w:rPr>
          <w:rFonts w:ascii="Arial" w:hAnsi="Arial" w:cs="Arial"/>
          <w:sz w:val="20"/>
          <w:szCs w:val="28"/>
        </w:rPr>
      </w:pPr>
      <w:proofErr w:type="spellStart"/>
      <w:r w:rsidRPr="000525F0">
        <w:rPr>
          <w:rFonts w:ascii="Arial" w:hAnsi="Arial" w:cs="Arial"/>
          <w:sz w:val="20"/>
          <w:szCs w:val="28"/>
        </w:rPr>
        <w:t>Căn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Pr="000525F0">
        <w:rPr>
          <w:rFonts w:ascii="Arial" w:hAnsi="Arial" w:cs="Arial"/>
          <w:sz w:val="20"/>
          <w:szCs w:val="28"/>
        </w:rPr>
        <w:t>Thông</w:t>
      </w:r>
      <w:proofErr w:type="spellEnd"/>
      <w:r w:rsidRPr="000525F0">
        <w:rPr>
          <w:rFonts w:ascii="Arial" w:hAnsi="Arial" w:cs="Arial"/>
          <w:sz w:val="20"/>
          <w:szCs w:val="28"/>
        </w:rPr>
        <w:t xml:space="preserve"> </w:t>
      </w:r>
      <w:proofErr w:type="spellStart"/>
      <w:r w:rsidRPr="000525F0">
        <w:rPr>
          <w:rFonts w:ascii="Arial" w:hAnsi="Arial" w:cs="Arial"/>
          <w:sz w:val="20"/>
          <w:szCs w:val="28"/>
        </w:rPr>
        <w:t>t</w:t>
      </w:r>
      <w:r w:rsidRPr="000525F0">
        <w:rPr>
          <w:rFonts w:ascii="Arial" w:hAnsi="Arial" w:cs="Arial" w:hint="eastAsia"/>
          <w:sz w:val="20"/>
          <w:szCs w:val="28"/>
        </w:rPr>
        <w:t>ư</w:t>
      </w:r>
      <w:proofErr w:type="spellEnd"/>
      <w:r w:rsidRPr="000525F0">
        <w:rPr>
          <w:rFonts w:ascii="Arial" w:hAnsi="Arial" w:cs="Arial"/>
          <w:sz w:val="20"/>
          <w:szCs w:val="28"/>
        </w:rPr>
        <w:t xml:space="preserve"> </w:t>
      </w:r>
      <w:proofErr w:type="spellStart"/>
      <w:r w:rsidRPr="000525F0">
        <w:rPr>
          <w:rFonts w:ascii="Arial" w:hAnsi="Arial" w:cs="Arial"/>
          <w:sz w:val="20"/>
          <w:szCs w:val="28"/>
        </w:rPr>
        <w:t>số</w:t>
      </w:r>
      <w:proofErr w:type="spellEnd"/>
      <w:r w:rsidRPr="000525F0">
        <w:rPr>
          <w:rFonts w:ascii="Arial" w:hAnsi="Arial" w:cs="Arial"/>
          <w:sz w:val="20"/>
          <w:szCs w:val="28"/>
        </w:rPr>
        <w:t xml:space="preserve"> 05/2015/TT-BTC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15 </w:t>
      </w:r>
      <w:proofErr w:type="spellStart"/>
      <w:r w:rsidRPr="000525F0">
        <w:rPr>
          <w:rFonts w:ascii="Arial" w:hAnsi="Arial" w:cs="Arial"/>
          <w:sz w:val="20"/>
          <w:szCs w:val="28"/>
        </w:rPr>
        <w:t>tháng</w:t>
      </w:r>
      <w:proofErr w:type="spellEnd"/>
      <w:r w:rsidRPr="000525F0">
        <w:rPr>
          <w:rFonts w:ascii="Arial" w:hAnsi="Arial" w:cs="Arial"/>
          <w:sz w:val="20"/>
          <w:szCs w:val="28"/>
        </w:rPr>
        <w:t xml:space="preserve"> 01 </w:t>
      </w:r>
      <w:proofErr w:type="spellStart"/>
      <w:r w:rsidRPr="000525F0">
        <w:rPr>
          <w:rFonts w:ascii="Arial" w:hAnsi="Arial" w:cs="Arial"/>
          <w:sz w:val="20"/>
          <w:szCs w:val="28"/>
        </w:rPr>
        <w:t>n</w:t>
      </w:r>
      <w:r w:rsidRPr="000525F0">
        <w:rPr>
          <w:rFonts w:ascii="Arial" w:hAnsi="Arial" w:cs="Arial" w:hint="eastAsia"/>
          <w:sz w:val="20"/>
          <w:szCs w:val="28"/>
        </w:rPr>
        <w:t>ă</w:t>
      </w:r>
      <w:r w:rsidRPr="000525F0">
        <w:rPr>
          <w:rFonts w:ascii="Arial" w:hAnsi="Arial" w:cs="Arial"/>
          <w:sz w:val="20"/>
          <w:szCs w:val="28"/>
        </w:rPr>
        <w:t>m</w:t>
      </w:r>
      <w:proofErr w:type="spellEnd"/>
      <w:r w:rsidRPr="000525F0">
        <w:rPr>
          <w:rFonts w:ascii="Arial" w:hAnsi="Arial" w:cs="Arial"/>
          <w:sz w:val="20"/>
          <w:szCs w:val="28"/>
        </w:rPr>
        <w:t xml:space="preserve"> 2015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w:t>
      </w:r>
      <w:proofErr w:type="spellStart"/>
      <w:r w:rsidRPr="000525F0">
        <w:rPr>
          <w:rFonts w:ascii="Arial" w:hAnsi="Arial" w:cs="Arial"/>
          <w:sz w:val="20"/>
          <w:szCs w:val="28"/>
        </w:rPr>
        <w:t>Bộ</w:t>
      </w:r>
      <w:proofErr w:type="spellEnd"/>
      <w:r w:rsidRPr="000525F0">
        <w:rPr>
          <w:rFonts w:ascii="Arial" w:hAnsi="Arial" w:cs="Arial"/>
          <w:sz w:val="20"/>
          <w:szCs w:val="28"/>
        </w:rPr>
        <w:t xml:space="preserve"> </w:t>
      </w:r>
      <w:proofErr w:type="spellStart"/>
      <w:r w:rsidRPr="000525F0">
        <w:rPr>
          <w:rFonts w:ascii="Arial" w:hAnsi="Arial" w:cs="Arial"/>
          <w:sz w:val="20"/>
          <w:szCs w:val="28"/>
        </w:rPr>
        <w:t>trưởng</w:t>
      </w:r>
      <w:proofErr w:type="spellEnd"/>
      <w:r w:rsidRPr="000525F0">
        <w:rPr>
          <w:rFonts w:ascii="Arial" w:hAnsi="Arial" w:cs="Arial"/>
          <w:sz w:val="20"/>
          <w:szCs w:val="28"/>
        </w:rPr>
        <w:t xml:space="preserve"> </w:t>
      </w:r>
      <w:proofErr w:type="spellStart"/>
      <w:r w:rsidRPr="000525F0">
        <w:rPr>
          <w:rFonts w:ascii="Arial" w:hAnsi="Arial" w:cs="Arial"/>
          <w:sz w:val="20"/>
          <w:szCs w:val="28"/>
        </w:rPr>
        <w:t>Bộ</w:t>
      </w:r>
      <w:proofErr w:type="spellEnd"/>
      <w:r w:rsidRPr="000525F0">
        <w:rPr>
          <w:rFonts w:ascii="Arial" w:hAnsi="Arial" w:cs="Arial"/>
          <w:sz w:val="20"/>
          <w:szCs w:val="28"/>
        </w:rPr>
        <w:t xml:space="preserve"> </w:t>
      </w:r>
      <w:proofErr w:type="spellStart"/>
      <w:r w:rsidRPr="000525F0">
        <w:rPr>
          <w:rFonts w:ascii="Arial" w:hAnsi="Arial" w:cs="Arial"/>
          <w:sz w:val="20"/>
          <w:szCs w:val="28"/>
        </w:rPr>
        <w:t>Tài</w:t>
      </w:r>
      <w:proofErr w:type="spellEnd"/>
      <w:r w:rsidRPr="000525F0">
        <w:rPr>
          <w:rFonts w:ascii="Arial" w:hAnsi="Arial" w:cs="Arial"/>
          <w:sz w:val="20"/>
          <w:szCs w:val="28"/>
        </w:rPr>
        <w:t xml:space="preserve"> </w:t>
      </w:r>
      <w:proofErr w:type="spellStart"/>
      <w:r w:rsidRPr="000525F0">
        <w:rPr>
          <w:rFonts w:ascii="Arial" w:hAnsi="Arial" w:cs="Arial"/>
          <w:sz w:val="20"/>
          <w:szCs w:val="28"/>
        </w:rPr>
        <w:t>chính</w:t>
      </w:r>
      <w:proofErr w:type="spellEnd"/>
      <w:r w:rsidRPr="000525F0">
        <w:rPr>
          <w:rFonts w:ascii="Arial" w:hAnsi="Arial" w:cs="Arial"/>
          <w:sz w:val="20"/>
          <w:szCs w:val="28"/>
        </w:rPr>
        <w:t xml:space="preserve"> </w:t>
      </w:r>
      <w:proofErr w:type="spellStart"/>
      <w:r w:rsidRPr="000525F0">
        <w:rPr>
          <w:rFonts w:ascii="Arial" w:hAnsi="Arial" w:cs="Arial"/>
          <w:sz w:val="20"/>
          <w:szCs w:val="28"/>
        </w:rPr>
        <w:t>hướng</w:t>
      </w:r>
      <w:proofErr w:type="spellEnd"/>
      <w:r w:rsidRPr="000525F0">
        <w:rPr>
          <w:rFonts w:ascii="Arial" w:hAnsi="Arial" w:cs="Arial"/>
          <w:sz w:val="20"/>
          <w:szCs w:val="28"/>
        </w:rPr>
        <w:t xml:space="preserve"> </w:t>
      </w:r>
      <w:proofErr w:type="spellStart"/>
      <w:r w:rsidRPr="000525F0">
        <w:rPr>
          <w:rFonts w:ascii="Arial" w:hAnsi="Arial" w:cs="Arial"/>
          <w:sz w:val="20"/>
          <w:szCs w:val="28"/>
        </w:rPr>
        <w:t>dẫn</w:t>
      </w:r>
      <w:proofErr w:type="spellEnd"/>
      <w:r w:rsidRPr="000525F0">
        <w:rPr>
          <w:rFonts w:ascii="Arial" w:hAnsi="Arial" w:cs="Arial"/>
          <w:sz w:val="20"/>
          <w:szCs w:val="28"/>
        </w:rPr>
        <w:t xml:space="preserve"> </w:t>
      </w:r>
      <w:proofErr w:type="spellStart"/>
      <w:r w:rsidRPr="000525F0">
        <w:rPr>
          <w:rFonts w:ascii="Arial" w:hAnsi="Arial" w:cs="Arial"/>
          <w:sz w:val="20"/>
          <w:szCs w:val="28"/>
        </w:rPr>
        <w:t>hoạt</w:t>
      </w:r>
      <w:proofErr w:type="spellEnd"/>
      <w:r w:rsidRPr="000525F0">
        <w:rPr>
          <w:rFonts w:ascii="Arial" w:hAnsi="Arial" w:cs="Arial"/>
          <w:sz w:val="20"/>
          <w:szCs w:val="28"/>
        </w:rPr>
        <w:t xml:space="preserve"> </w:t>
      </w:r>
      <w:proofErr w:type="spellStart"/>
      <w:r w:rsidRPr="000525F0">
        <w:rPr>
          <w:rFonts w:ascii="Arial" w:hAnsi="Arial" w:cs="Arial"/>
          <w:sz w:val="20"/>
          <w:szCs w:val="28"/>
        </w:rPr>
        <w:t>động</w:t>
      </w:r>
      <w:proofErr w:type="spellEnd"/>
      <w:r w:rsidRPr="000525F0">
        <w:rPr>
          <w:rFonts w:ascii="Arial" w:hAnsi="Arial" w:cs="Arial"/>
          <w:sz w:val="20"/>
          <w:szCs w:val="28"/>
        </w:rPr>
        <w:t xml:space="preserve"> </w:t>
      </w:r>
      <w:proofErr w:type="spellStart"/>
      <w:r w:rsidRPr="000525F0">
        <w:rPr>
          <w:rFonts w:ascii="Arial" w:hAnsi="Arial" w:cs="Arial"/>
          <w:sz w:val="20"/>
          <w:szCs w:val="28"/>
        </w:rPr>
        <w:t>đăng</w:t>
      </w:r>
      <w:proofErr w:type="spellEnd"/>
      <w:r w:rsidRPr="000525F0">
        <w:rPr>
          <w:rFonts w:ascii="Arial" w:hAnsi="Arial" w:cs="Arial"/>
          <w:sz w:val="20"/>
          <w:szCs w:val="28"/>
        </w:rPr>
        <w:t xml:space="preserve"> </w:t>
      </w:r>
      <w:proofErr w:type="spellStart"/>
      <w:r w:rsidRPr="000525F0">
        <w:rPr>
          <w:rFonts w:ascii="Arial" w:hAnsi="Arial" w:cs="Arial"/>
          <w:sz w:val="20"/>
          <w:szCs w:val="28"/>
        </w:rPr>
        <w:t>ký</w:t>
      </w:r>
      <w:proofErr w:type="spellEnd"/>
      <w:r w:rsidRPr="000525F0">
        <w:rPr>
          <w:rFonts w:ascii="Arial" w:hAnsi="Arial" w:cs="Arial"/>
          <w:sz w:val="20"/>
          <w:szCs w:val="28"/>
        </w:rPr>
        <w:t xml:space="preserve">, </w:t>
      </w:r>
      <w:proofErr w:type="spellStart"/>
      <w:r w:rsidRPr="000525F0">
        <w:rPr>
          <w:rFonts w:ascii="Arial" w:hAnsi="Arial" w:cs="Arial"/>
          <w:sz w:val="20"/>
          <w:szCs w:val="28"/>
        </w:rPr>
        <w:t>lưu</w:t>
      </w:r>
      <w:proofErr w:type="spellEnd"/>
      <w:r w:rsidRPr="000525F0">
        <w:rPr>
          <w:rFonts w:ascii="Arial" w:hAnsi="Arial" w:cs="Arial"/>
          <w:sz w:val="20"/>
          <w:szCs w:val="28"/>
        </w:rPr>
        <w:t xml:space="preserve"> </w:t>
      </w:r>
      <w:proofErr w:type="spellStart"/>
      <w:r w:rsidRPr="000525F0">
        <w:rPr>
          <w:rFonts w:ascii="Arial" w:hAnsi="Arial" w:cs="Arial"/>
          <w:sz w:val="20"/>
          <w:szCs w:val="28"/>
        </w:rPr>
        <w:t>ký</w:t>
      </w:r>
      <w:proofErr w:type="spellEnd"/>
      <w:r w:rsidRPr="000525F0">
        <w:rPr>
          <w:rFonts w:ascii="Arial" w:hAnsi="Arial" w:cs="Arial"/>
          <w:sz w:val="20"/>
          <w:szCs w:val="28"/>
        </w:rPr>
        <w:t xml:space="preserve">, </w:t>
      </w:r>
      <w:proofErr w:type="spellStart"/>
      <w:r w:rsidRPr="000525F0">
        <w:rPr>
          <w:rFonts w:ascii="Arial" w:hAnsi="Arial" w:cs="Arial"/>
          <w:sz w:val="20"/>
          <w:szCs w:val="28"/>
        </w:rPr>
        <w:t>bù</w:t>
      </w:r>
      <w:proofErr w:type="spellEnd"/>
      <w:r w:rsidRPr="000525F0">
        <w:rPr>
          <w:rFonts w:ascii="Arial" w:hAnsi="Arial" w:cs="Arial"/>
          <w:sz w:val="20"/>
          <w:szCs w:val="28"/>
        </w:rPr>
        <w:t xml:space="preserve"> </w:t>
      </w:r>
      <w:proofErr w:type="spellStart"/>
      <w:r w:rsidRPr="000525F0">
        <w:rPr>
          <w:rFonts w:ascii="Arial" w:hAnsi="Arial" w:cs="Arial"/>
          <w:sz w:val="20"/>
          <w:szCs w:val="28"/>
        </w:rPr>
        <w:t>trừ</w:t>
      </w:r>
      <w:proofErr w:type="spellEnd"/>
      <w:r w:rsidRPr="000525F0">
        <w:rPr>
          <w:rFonts w:ascii="Arial" w:hAnsi="Arial" w:cs="Arial"/>
          <w:sz w:val="20"/>
          <w:szCs w:val="28"/>
        </w:rPr>
        <w:t xml:space="preserve"> </w:t>
      </w:r>
      <w:proofErr w:type="spellStart"/>
      <w:r w:rsidRPr="000525F0">
        <w:rPr>
          <w:rFonts w:ascii="Arial" w:hAnsi="Arial" w:cs="Arial"/>
          <w:sz w:val="20"/>
          <w:szCs w:val="28"/>
        </w:rPr>
        <w:t>và</w:t>
      </w:r>
      <w:proofErr w:type="spellEnd"/>
      <w:r w:rsidRPr="000525F0">
        <w:rPr>
          <w:rFonts w:ascii="Arial" w:hAnsi="Arial" w:cs="Arial"/>
          <w:sz w:val="20"/>
          <w:szCs w:val="28"/>
        </w:rPr>
        <w:t xml:space="preserve"> </w:t>
      </w:r>
      <w:proofErr w:type="spellStart"/>
      <w:r w:rsidRPr="000525F0">
        <w:rPr>
          <w:rFonts w:ascii="Arial" w:hAnsi="Arial" w:cs="Arial"/>
          <w:sz w:val="20"/>
          <w:szCs w:val="28"/>
        </w:rPr>
        <w:t>thanh</w:t>
      </w:r>
      <w:proofErr w:type="spellEnd"/>
      <w:r w:rsidRPr="000525F0">
        <w:rPr>
          <w:rFonts w:ascii="Arial" w:hAnsi="Arial" w:cs="Arial"/>
          <w:sz w:val="20"/>
          <w:szCs w:val="28"/>
        </w:rPr>
        <w:t xml:space="preserve"> </w:t>
      </w:r>
      <w:proofErr w:type="spellStart"/>
      <w:r w:rsidRPr="000525F0">
        <w:rPr>
          <w:rFonts w:ascii="Arial" w:hAnsi="Arial" w:cs="Arial"/>
          <w:sz w:val="20"/>
          <w:szCs w:val="28"/>
        </w:rPr>
        <w:t>toán</w:t>
      </w:r>
      <w:proofErr w:type="spellEnd"/>
      <w:r w:rsidRPr="000525F0">
        <w:rPr>
          <w:rFonts w:ascii="Arial" w:hAnsi="Arial" w:cs="Arial"/>
          <w:sz w:val="20"/>
          <w:szCs w:val="28"/>
        </w:rPr>
        <w:t xml:space="preserve"> </w:t>
      </w:r>
      <w:proofErr w:type="spellStart"/>
      <w:r w:rsidRPr="000525F0">
        <w:rPr>
          <w:rFonts w:ascii="Arial" w:hAnsi="Arial" w:cs="Arial"/>
          <w:sz w:val="20"/>
          <w:szCs w:val="28"/>
        </w:rPr>
        <w:t>giao</w:t>
      </w:r>
      <w:proofErr w:type="spellEnd"/>
      <w:r w:rsidRPr="000525F0">
        <w:rPr>
          <w:rFonts w:ascii="Arial" w:hAnsi="Arial" w:cs="Arial"/>
          <w:sz w:val="20"/>
          <w:szCs w:val="28"/>
        </w:rPr>
        <w:t xml:space="preserve"> </w:t>
      </w:r>
      <w:proofErr w:type="spellStart"/>
      <w:r w:rsidRPr="000525F0">
        <w:rPr>
          <w:rFonts w:ascii="Arial" w:hAnsi="Arial" w:cs="Arial"/>
          <w:sz w:val="20"/>
          <w:szCs w:val="28"/>
        </w:rPr>
        <w:t>dịch</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rPr>
        <w:t>;</w:t>
      </w:r>
      <w:r w:rsidR="007B3C0D" w:rsidRPr="000525F0">
        <w:rPr>
          <w:rFonts w:ascii="Arial" w:hAnsi="Arial" w:cs="Arial"/>
          <w:sz w:val="20"/>
          <w:szCs w:val="28"/>
        </w:rPr>
        <w:t xml:space="preserve"> </w:t>
      </w:r>
    </w:p>
    <w:p w14:paraId="5F5AC689" w14:textId="77777777" w:rsidR="005A5698" w:rsidRPr="000525F0" w:rsidRDefault="00F9499A" w:rsidP="000525F0">
      <w:pPr>
        <w:widowControl w:val="0"/>
        <w:spacing w:before="120"/>
        <w:rPr>
          <w:rFonts w:ascii="Arial" w:hAnsi="Arial" w:cs="Arial"/>
          <w:sz w:val="20"/>
          <w:szCs w:val="28"/>
        </w:rPr>
      </w:pPr>
      <w:proofErr w:type="spellStart"/>
      <w:r w:rsidRPr="000525F0">
        <w:rPr>
          <w:rFonts w:ascii="Arial" w:hAnsi="Arial" w:cs="Arial"/>
          <w:sz w:val="20"/>
          <w:szCs w:val="28"/>
        </w:rPr>
        <w:t>C</w:t>
      </w:r>
      <w:r w:rsidR="00E17EDF" w:rsidRPr="000525F0">
        <w:rPr>
          <w:rFonts w:ascii="Arial" w:hAnsi="Arial" w:cs="Arial"/>
          <w:sz w:val="20"/>
          <w:szCs w:val="28"/>
        </w:rPr>
        <w:t>ă</w:t>
      </w:r>
      <w:r w:rsidRPr="000525F0">
        <w:rPr>
          <w:rFonts w:ascii="Arial" w:hAnsi="Arial" w:cs="Arial"/>
          <w:sz w:val="20"/>
          <w:szCs w:val="28"/>
        </w:rPr>
        <w:t>n</w:t>
      </w:r>
      <w:proofErr w:type="spellEnd"/>
      <w:r w:rsidRPr="000525F0">
        <w:rPr>
          <w:rFonts w:ascii="Arial" w:hAnsi="Arial" w:cs="Arial"/>
          <w:sz w:val="20"/>
          <w:szCs w:val="28"/>
        </w:rPr>
        <w:t xml:space="preserve"> </w:t>
      </w:r>
      <w:proofErr w:type="spellStart"/>
      <w:r w:rsidRPr="000525F0">
        <w:rPr>
          <w:rFonts w:ascii="Arial" w:hAnsi="Arial" w:cs="Arial"/>
          <w:sz w:val="20"/>
          <w:szCs w:val="28"/>
        </w:rPr>
        <w:t>c</w:t>
      </w:r>
      <w:r w:rsidR="00E17EDF" w:rsidRPr="000525F0">
        <w:rPr>
          <w:rFonts w:ascii="Arial" w:hAnsi="Arial" w:cs="Arial"/>
          <w:sz w:val="20"/>
          <w:szCs w:val="28"/>
        </w:rPr>
        <w:t>ứ</w:t>
      </w:r>
      <w:proofErr w:type="spellEnd"/>
      <w:r w:rsidRPr="000525F0">
        <w:rPr>
          <w:rFonts w:ascii="Arial" w:hAnsi="Arial" w:cs="Arial"/>
          <w:sz w:val="20"/>
          <w:szCs w:val="28"/>
        </w:rPr>
        <w:t xml:space="preserve"> </w:t>
      </w:r>
      <w:proofErr w:type="spellStart"/>
      <w:r w:rsidRPr="000525F0">
        <w:rPr>
          <w:rFonts w:ascii="Arial" w:hAnsi="Arial" w:cs="Arial"/>
          <w:sz w:val="20"/>
          <w:szCs w:val="28"/>
        </w:rPr>
        <w:t>Quy</w:t>
      </w:r>
      <w:r w:rsidR="00E17EDF" w:rsidRPr="000525F0">
        <w:rPr>
          <w:rFonts w:ascii="Arial" w:hAnsi="Arial" w:cs="Arial"/>
          <w:sz w:val="20"/>
          <w:szCs w:val="28"/>
        </w:rPr>
        <w:t>ế</w:t>
      </w:r>
      <w:r w:rsidRPr="000525F0">
        <w:rPr>
          <w:rFonts w:ascii="Arial" w:hAnsi="Arial" w:cs="Arial"/>
          <w:sz w:val="20"/>
          <w:szCs w:val="28"/>
        </w:rPr>
        <w:t>t</w:t>
      </w:r>
      <w:proofErr w:type="spellEnd"/>
      <w:r w:rsidRPr="000525F0">
        <w:rPr>
          <w:rFonts w:ascii="Arial" w:hAnsi="Arial" w:cs="Arial"/>
          <w:sz w:val="20"/>
          <w:szCs w:val="28"/>
        </w:rPr>
        <w:t xml:space="preserve"> </w:t>
      </w:r>
      <w:proofErr w:type="spellStart"/>
      <w:r w:rsidR="00E17EDF" w:rsidRPr="000525F0">
        <w:rPr>
          <w:rFonts w:ascii="Arial" w:hAnsi="Arial" w:cs="Arial"/>
          <w:sz w:val="20"/>
          <w:szCs w:val="28"/>
        </w:rPr>
        <w:t>đị</w:t>
      </w:r>
      <w:r w:rsidRPr="000525F0">
        <w:rPr>
          <w:rFonts w:ascii="Arial" w:hAnsi="Arial" w:cs="Arial"/>
          <w:sz w:val="20"/>
          <w:szCs w:val="28"/>
        </w:rPr>
        <w:t>nh</w:t>
      </w:r>
      <w:proofErr w:type="spellEnd"/>
      <w:r w:rsidRPr="000525F0">
        <w:rPr>
          <w:rFonts w:ascii="Arial" w:hAnsi="Arial" w:cs="Arial"/>
          <w:sz w:val="20"/>
          <w:szCs w:val="28"/>
        </w:rPr>
        <w:t xml:space="preserve"> </w:t>
      </w:r>
      <w:proofErr w:type="spellStart"/>
      <w:r w:rsidRPr="000525F0">
        <w:rPr>
          <w:rFonts w:ascii="Arial" w:hAnsi="Arial" w:cs="Arial"/>
          <w:sz w:val="20"/>
          <w:szCs w:val="28"/>
        </w:rPr>
        <w:t>s</w:t>
      </w:r>
      <w:r w:rsidR="00E17EDF" w:rsidRPr="000525F0">
        <w:rPr>
          <w:rFonts w:ascii="Arial" w:hAnsi="Arial" w:cs="Arial"/>
          <w:sz w:val="20"/>
          <w:szCs w:val="28"/>
        </w:rPr>
        <w:t>ố</w:t>
      </w:r>
      <w:proofErr w:type="spellEnd"/>
      <w:r w:rsidRPr="000525F0">
        <w:rPr>
          <w:rFonts w:ascii="Arial" w:hAnsi="Arial" w:cs="Arial"/>
          <w:sz w:val="20"/>
          <w:szCs w:val="28"/>
        </w:rPr>
        <w:t xml:space="preserve"> </w:t>
      </w:r>
      <w:r w:rsidR="00C81F46" w:rsidRPr="000525F0">
        <w:rPr>
          <w:rFonts w:ascii="Arial" w:hAnsi="Arial" w:cs="Arial"/>
          <w:sz w:val="20"/>
          <w:szCs w:val="28"/>
        </w:rPr>
        <w:t>171</w:t>
      </w:r>
      <w:r w:rsidR="005A3BC3" w:rsidRPr="000525F0">
        <w:rPr>
          <w:rFonts w:ascii="Arial" w:hAnsi="Arial" w:cs="Arial"/>
          <w:sz w:val="20"/>
          <w:szCs w:val="28"/>
        </w:rPr>
        <w:t>/200</w:t>
      </w:r>
      <w:r w:rsidR="00C81F46" w:rsidRPr="000525F0">
        <w:rPr>
          <w:rFonts w:ascii="Arial" w:hAnsi="Arial" w:cs="Arial"/>
          <w:sz w:val="20"/>
          <w:szCs w:val="28"/>
        </w:rPr>
        <w:t>8</w:t>
      </w:r>
      <w:r w:rsidR="005A3BC3" w:rsidRPr="000525F0">
        <w:rPr>
          <w:rFonts w:ascii="Arial" w:hAnsi="Arial" w:cs="Arial"/>
          <w:sz w:val="20"/>
          <w:szCs w:val="28"/>
        </w:rPr>
        <w:t>/QĐ-</w:t>
      </w:r>
      <w:proofErr w:type="spellStart"/>
      <w:r w:rsidR="005A3BC3" w:rsidRPr="000525F0">
        <w:rPr>
          <w:rFonts w:ascii="Arial" w:hAnsi="Arial" w:cs="Arial"/>
          <w:sz w:val="20"/>
          <w:szCs w:val="28"/>
        </w:rPr>
        <w:t>TTg</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ngày</w:t>
      </w:r>
      <w:proofErr w:type="spellEnd"/>
      <w:r w:rsidR="005A3BC3" w:rsidRPr="000525F0">
        <w:rPr>
          <w:rFonts w:ascii="Arial" w:hAnsi="Arial" w:cs="Arial"/>
          <w:sz w:val="20"/>
          <w:szCs w:val="28"/>
        </w:rPr>
        <w:t xml:space="preserve"> </w:t>
      </w:r>
      <w:r w:rsidR="00C81F46" w:rsidRPr="000525F0">
        <w:rPr>
          <w:rFonts w:ascii="Arial" w:hAnsi="Arial" w:cs="Arial"/>
          <w:sz w:val="20"/>
          <w:szCs w:val="28"/>
        </w:rPr>
        <w:t>18</w:t>
      </w:r>
      <w:r w:rsidR="005A3BC3" w:rsidRPr="000525F0">
        <w:rPr>
          <w:rFonts w:ascii="Arial" w:hAnsi="Arial" w:cs="Arial"/>
          <w:sz w:val="20"/>
          <w:szCs w:val="28"/>
          <w:vertAlign w:val="superscript"/>
        </w:rPr>
        <w:t xml:space="preserve"> </w:t>
      </w:r>
      <w:proofErr w:type="spellStart"/>
      <w:r w:rsidR="005A3BC3" w:rsidRPr="000525F0">
        <w:rPr>
          <w:rFonts w:ascii="Arial" w:hAnsi="Arial" w:cs="Arial"/>
          <w:sz w:val="20"/>
          <w:szCs w:val="28"/>
        </w:rPr>
        <w:t>tháng</w:t>
      </w:r>
      <w:proofErr w:type="spellEnd"/>
      <w:r w:rsidR="005A3BC3" w:rsidRPr="000525F0">
        <w:rPr>
          <w:rFonts w:ascii="Arial" w:hAnsi="Arial" w:cs="Arial"/>
          <w:sz w:val="20"/>
          <w:szCs w:val="28"/>
        </w:rPr>
        <w:t xml:space="preserve"> </w:t>
      </w:r>
      <w:r w:rsidR="00C81F46" w:rsidRPr="000525F0">
        <w:rPr>
          <w:rFonts w:ascii="Arial" w:hAnsi="Arial" w:cs="Arial"/>
          <w:sz w:val="20"/>
          <w:szCs w:val="28"/>
        </w:rPr>
        <w:t>12</w:t>
      </w:r>
      <w:r w:rsidR="005A3BC3" w:rsidRPr="000525F0">
        <w:rPr>
          <w:rFonts w:ascii="Arial" w:hAnsi="Arial" w:cs="Arial"/>
          <w:sz w:val="20"/>
          <w:szCs w:val="28"/>
        </w:rPr>
        <w:t xml:space="preserve"> </w:t>
      </w:r>
      <w:proofErr w:type="spellStart"/>
      <w:r w:rsidR="005A3BC3" w:rsidRPr="000525F0">
        <w:rPr>
          <w:rFonts w:ascii="Arial" w:hAnsi="Arial" w:cs="Arial"/>
          <w:sz w:val="20"/>
          <w:szCs w:val="28"/>
        </w:rPr>
        <w:t>năm</w:t>
      </w:r>
      <w:proofErr w:type="spellEnd"/>
      <w:r w:rsidR="005A3BC3" w:rsidRPr="000525F0">
        <w:rPr>
          <w:rFonts w:ascii="Arial" w:hAnsi="Arial" w:cs="Arial"/>
          <w:sz w:val="20"/>
          <w:szCs w:val="28"/>
        </w:rPr>
        <w:t xml:space="preserve"> 200</w:t>
      </w:r>
      <w:r w:rsidR="00C81F46" w:rsidRPr="000525F0">
        <w:rPr>
          <w:rFonts w:ascii="Arial" w:hAnsi="Arial" w:cs="Arial"/>
          <w:sz w:val="20"/>
          <w:szCs w:val="28"/>
        </w:rPr>
        <w:t>8</w:t>
      </w:r>
      <w:r w:rsidR="005A3BC3" w:rsidRPr="000525F0">
        <w:rPr>
          <w:rFonts w:ascii="Arial" w:hAnsi="Arial" w:cs="Arial"/>
          <w:sz w:val="20"/>
          <w:szCs w:val="28"/>
        </w:rPr>
        <w:t xml:space="preserve"> </w:t>
      </w:r>
      <w:proofErr w:type="spellStart"/>
      <w:r w:rsidR="005A3BC3" w:rsidRPr="000525F0">
        <w:rPr>
          <w:rFonts w:ascii="Arial" w:hAnsi="Arial" w:cs="Arial"/>
          <w:sz w:val="20"/>
          <w:szCs w:val="28"/>
        </w:rPr>
        <w:t>của</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Thủ</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tướng</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Chính</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phủ</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về</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việc</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thành</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lập</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Trung</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tâm</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Lưu</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ký</w:t>
      </w:r>
      <w:proofErr w:type="spellEnd"/>
      <w:r w:rsidR="005A3BC3" w:rsidRPr="000525F0">
        <w:rPr>
          <w:rFonts w:ascii="Arial" w:hAnsi="Arial" w:cs="Arial"/>
          <w:sz w:val="20"/>
          <w:szCs w:val="28"/>
        </w:rPr>
        <w:t xml:space="preserve"> </w:t>
      </w:r>
      <w:proofErr w:type="spellStart"/>
      <w:r w:rsidR="005A3BC3" w:rsidRPr="000525F0">
        <w:rPr>
          <w:rFonts w:ascii="Arial" w:hAnsi="Arial" w:cs="Arial"/>
          <w:sz w:val="20"/>
          <w:szCs w:val="28"/>
        </w:rPr>
        <w:t>Chứng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khoán</w:t>
      </w:r>
      <w:proofErr w:type="spellEnd"/>
      <w:r w:rsidR="00C81F46" w:rsidRPr="000525F0">
        <w:rPr>
          <w:rFonts w:ascii="Arial" w:hAnsi="Arial" w:cs="Arial"/>
          <w:sz w:val="20"/>
          <w:szCs w:val="28"/>
        </w:rPr>
        <w:t xml:space="preserve"> </w:t>
      </w:r>
      <w:proofErr w:type="spellStart"/>
      <w:r w:rsidR="00C81F46" w:rsidRPr="000525F0">
        <w:rPr>
          <w:rFonts w:ascii="Arial" w:hAnsi="Arial" w:cs="Arial"/>
          <w:sz w:val="20"/>
          <w:szCs w:val="28"/>
        </w:rPr>
        <w:t>Việt</w:t>
      </w:r>
      <w:proofErr w:type="spellEnd"/>
      <w:r w:rsidR="00C81F46" w:rsidRPr="000525F0">
        <w:rPr>
          <w:rFonts w:ascii="Arial" w:hAnsi="Arial" w:cs="Arial"/>
          <w:sz w:val="20"/>
          <w:szCs w:val="28"/>
        </w:rPr>
        <w:t xml:space="preserve"> Nam</w:t>
      </w:r>
      <w:r w:rsidR="005A5698" w:rsidRPr="000525F0">
        <w:rPr>
          <w:rFonts w:ascii="Arial" w:hAnsi="Arial" w:cs="Arial"/>
          <w:sz w:val="20"/>
          <w:szCs w:val="28"/>
        </w:rPr>
        <w:t>;</w:t>
      </w:r>
    </w:p>
    <w:p w14:paraId="387F4D36" w14:textId="77777777" w:rsidR="005B51F3" w:rsidRPr="000525F0" w:rsidRDefault="005B51F3" w:rsidP="000525F0">
      <w:pPr>
        <w:widowControl w:val="0"/>
        <w:spacing w:before="120"/>
        <w:rPr>
          <w:rFonts w:ascii="Arial" w:hAnsi="Arial" w:cs="Arial"/>
          <w:sz w:val="20"/>
          <w:szCs w:val="28"/>
        </w:rPr>
      </w:pPr>
      <w:proofErr w:type="spellStart"/>
      <w:r w:rsidRPr="000525F0">
        <w:rPr>
          <w:rFonts w:ascii="Arial" w:hAnsi="Arial" w:cs="Arial"/>
          <w:sz w:val="20"/>
          <w:szCs w:val="28"/>
        </w:rPr>
        <w:t>C</w:t>
      </w:r>
      <w:r w:rsidRPr="000525F0">
        <w:rPr>
          <w:rFonts w:ascii="Arial" w:hAnsi="Arial" w:cs="Arial" w:hint="eastAsia"/>
          <w:sz w:val="20"/>
          <w:szCs w:val="28"/>
        </w:rPr>
        <w:t>ă</w:t>
      </w:r>
      <w:r w:rsidRPr="000525F0">
        <w:rPr>
          <w:rFonts w:ascii="Arial" w:hAnsi="Arial" w:cs="Arial"/>
          <w:sz w:val="20"/>
          <w:szCs w:val="28"/>
        </w:rPr>
        <w:t>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Pr="000525F0">
        <w:rPr>
          <w:rFonts w:ascii="Arial" w:hAnsi="Arial" w:cs="Arial"/>
          <w:sz w:val="20"/>
          <w:szCs w:val="28"/>
        </w:rPr>
        <w:t>Quyết</w:t>
      </w:r>
      <w:proofErr w:type="spellEnd"/>
      <w:r w:rsidRPr="000525F0">
        <w:rPr>
          <w:rFonts w:ascii="Arial" w:hAnsi="Arial" w:cs="Arial"/>
          <w:sz w:val="20"/>
          <w:szCs w:val="28"/>
        </w:rPr>
        <w:t xml:space="preserve"> </w:t>
      </w:r>
      <w:proofErr w:type="spellStart"/>
      <w:r w:rsidRPr="000525F0">
        <w:rPr>
          <w:rFonts w:ascii="Arial" w:hAnsi="Arial" w:cs="Arial" w:hint="eastAsia"/>
          <w:sz w:val="20"/>
          <w:szCs w:val="28"/>
        </w:rPr>
        <w:t>đ</w:t>
      </w:r>
      <w:r w:rsidRPr="000525F0">
        <w:rPr>
          <w:rFonts w:ascii="Arial" w:hAnsi="Arial" w:cs="Arial"/>
          <w:sz w:val="20"/>
          <w:szCs w:val="28"/>
        </w:rPr>
        <w:t>ịnh</w:t>
      </w:r>
      <w:proofErr w:type="spellEnd"/>
      <w:r w:rsidRPr="000525F0">
        <w:rPr>
          <w:rFonts w:ascii="Arial" w:hAnsi="Arial" w:cs="Arial"/>
          <w:sz w:val="20"/>
          <w:szCs w:val="28"/>
        </w:rPr>
        <w:t xml:space="preserve"> </w:t>
      </w:r>
      <w:proofErr w:type="spellStart"/>
      <w:r w:rsidRPr="000525F0">
        <w:rPr>
          <w:rFonts w:ascii="Arial" w:hAnsi="Arial" w:cs="Arial"/>
          <w:sz w:val="20"/>
          <w:szCs w:val="28"/>
        </w:rPr>
        <w:t>số</w:t>
      </w:r>
      <w:proofErr w:type="spellEnd"/>
      <w:r w:rsidRPr="000525F0">
        <w:rPr>
          <w:rFonts w:ascii="Arial" w:hAnsi="Arial" w:cs="Arial"/>
          <w:sz w:val="20"/>
          <w:szCs w:val="28"/>
        </w:rPr>
        <w:t xml:space="preserve"> </w:t>
      </w:r>
      <w:r w:rsidR="007C3F8C" w:rsidRPr="000525F0">
        <w:rPr>
          <w:rFonts w:ascii="Arial" w:hAnsi="Arial" w:cs="Arial"/>
          <w:sz w:val="20"/>
          <w:szCs w:val="28"/>
        </w:rPr>
        <w:t>2396</w:t>
      </w:r>
      <w:r w:rsidRPr="000525F0">
        <w:rPr>
          <w:rFonts w:ascii="Arial" w:hAnsi="Arial" w:cs="Arial"/>
          <w:sz w:val="20"/>
          <w:szCs w:val="28"/>
        </w:rPr>
        <w:t>/Q</w:t>
      </w:r>
      <w:r w:rsidRPr="000525F0">
        <w:rPr>
          <w:rFonts w:ascii="Arial" w:hAnsi="Arial" w:cs="Arial" w:hint="eastAsia"/>
          <w:sz w:val="20"/>
          <w:szCs w:val="28"/>
        </w:rPr>
        <w:t>Đ</w:t>
      </w:r>
      <w:r w:rsidRPr="000525F0">
        <w:rPr>
          <w:rFonts w:ascii="Arial" w:hAnsi="Arial" w:cs="Arial"/>
          <w:sz w:val="20"/>
          <w:szCs w:val="28"/>
        </w:rPr>
        <w:t xml:space="preserve">-BTC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w:t>
      </w:r>
      <w:r w:rsidR="00024082" w:rsidRPr="000525F0">
        <w:rPr>
          <w:rFonts w:ascii="Arial" w:hAnsi="Arial" w:cs="Arial"/>
          <w:sz w:val="20"/>
          <w:szCs w:val="28"/>
        </w:rPr>
        <w:t>2</w:t>
      </w:r>
      <w:r w:rsidR="007C3F8C" w:rsidRPr="000525F0">
        <w:rPr>
          <w:rFonts w:ascii="Arial" w:hAnsi="Arial" w:cs="Arial"/>
          <w:sz w:val="20"/>
          <w:szCs w:val="28"/>
        </w:rPr>
        <w:t>1</w:t>
      </w:r>
      <w:r w:rsidRPr="000525F0">
        <w:rPr>
          <w:rFonts w:ascii="Arial" w:hAnsi="Arial" w:cs="Arial"/>
          <w:sz w:val="20"/>
          <w:szCs w:val="28"/>
        </w:rPr>
        <w:t xml:space="preserve"> </w:t>
      </w:r>
      <w:proofErr w:type="spellStart"/>
      <w:r w:rsidRPr="000525F0">
        <w:rPr>
          <w:rFonts w:ascii="Arial" w:hAnsi="Arial" w:cs="Arial"/>
          <w:sz w:val="20"/>
          <w:szCs w:val="28"/>
        </w:rPr>
        <w:t>tháng</w:t>
      </w:r>
      <w:proofErr w:type="spellEnd"/>
      <w:r w:rsidRPr="000525F0">
        <w:rPr>
          <w:rFonts w:ascii="Arial" w:hAnsi="Arial" w:cs="Arial"/>
          <w:sz w:val="20"/>
          <w:szCs w:val="28"/>
        </w:rPr>
        <w:t xml:space="preserve"> </w:t>
      </w:r>
      <w:r w:rsidR="00024082" w:rsidRPr="000525F0">
        <w:rPr>
          <w:rFonts w:ascii="Arial" w:hAnsi="Arial" w:cs="Arial"/>
          <w:sz w:val="20"/>
          <w:szCs w:val="28"/>
        </w:rPr>
        <w:t>11</w:t>
      </w:r>
      <w:r w:rsidRPr="000525F0">
        <w:rPr>
          <w:rFonts w:ascii="Arial" w:hAnsi="Arial" w:cs="Arial"/>
          <w:sz w:val="20"/>
          <w:szCs w:val="28"/>
        </w:rPr>
        <w:t xml:space="preserve"> </w:t>
      </w:r>
      <w:proofErr w:type="spellStart"/>
      <w:r w:rsidRPr="000525F0">
        <w:rPr>
          <w:rFonts w:ascii="Arial" w:hAnsi="Arial" w:cs="Arial"/>
          <w:sz w:val="20"/>
          <w:szCs w:val="28"/>
        </w:rPr>
        <w:t>n</w:t>
      </w:r>
      <w:r w:rsidRPr="000525F0">
        <w:rPr>
          <w:rFonts w:ascii="Arial" w:hAnsi="Arial" w:cs="Arial" w:hint="eastAsia"/>
          <w:sz w:val="20"/>
          <w:szCs w:val="28"/>
        </w:rPr>
        <w:t>ă</w:t>
      </w:r>
      <w:r w:rsidRPr="000525F0">
        <w:rPr>
          <w:rFonts w:ascii="Arial" w:hAnsi="Arial" w:cs="Arial"/>
          <w:sz w:val="20"/>
          <w:szCs w:val="28"/>
        </w:rPr>
        <w:t>m</w:t>
      </w:r>
      <w:proofErr w:type="spellEnd"/>
      <w:r w:rsidRPr="000525F0">
        <w:rPr>
          <w:rFonts w:ascii="Arial" w:hAnsi="Arial" w:cs="Arial"/>
          <w:sz w:val="20"/>
          <w:szCs w:val="28"/>
        </w:rPr>
        <w:t xml:space="preserve"> 20</w:t>
      </w:r>
      <w:r w:rsidR="00024082" w:rsidRPr="000525F0">
        <w:rPr>
          <w:rFonts w:ascii="Arial" w:hAnsi="Arial" w:cs="Arial"/>
          <w:sz w:val="20"/>
          <w:szCs w:val="28"/>
        </w:rPr>
        <w:t>1</w:t>
      </w:r>
      <w:r w:rsidR="007C3F8C" w:rsidRPr="000525F0">
        <w:rPr>
          <w:rFonts w:ascii="Arial" w:hAnsi="Arial" w:cs="Arial"/>
          <w:sz w:val="20"/>
          <w:szCs w:val="28"/>
        </w:rPr>
        <w:t>7</w:t>
      </w:r>
      <w:r w:rsidRPr="000525F0">
        <w:rPr>
          <w:rFonts w:ascii="Arial" w:hAnsi="Arial" w:cs="Arial"/>
          <w:sz w:val="20"/>
          <w:szCs w:val="28"/>
        </w:rPr>
        <w:t xml:space="preserve">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w:t>
      </w:r>
      <w:proofErr w:type="spellStart"/>
      <w:r w:rsidRPr="000525F0">
        <w:rPr>
          <w:rFonts w:ascii="Arial" w:hAnsi="Arial" w:cs="Arial"/>
          <w:sz w:val="20"/>
          <w:szCs w:val="28"/>
        </w:rPr>
        <w:t>Bộ</w:t>
      </w:r>
      <w:proofErr w:type="spellEnd"/>
      <w:r w:rsidRPr="000525F0">
        <w:rPr>
          <w:rFonts w:ascii="Arial" w:hAnsi="Arial" w:cs="Arial"/>
          <w:sz w:val="20"/>
          <w:szCs w:val="28"/>
        </w:rPr>
        <w:t xml:space="preserve"> </w:t>
      </w:r>
      <w:proofErr w:type="spellStart"/>
      <w:r w:rsidRPr="000525F0">
        <w:rPr>
          <w:rFonts w:ascii="Arial" w:hAnsi="Arial" w:cs="Arial"/>
          <w:sz w:val="20"/>
          <w:szCs w:val="28"/>
        </w:rPr>
        <w:t>tr</w:t>
      </w:r>
      <w:r w:rsidRPr="000525F0">
        <w:rPr>
          <w:rFonts w:ascii="Arial" w:hAnsi="Arial" w:cs="Arial" w:hint="eastAsia"/>
          <w:sz w:val="20"/>
          <w:szCs w:val="28"/>
        </w:rPr>
        <w:t>ư</w:t>
      </w:r>
      <w:r w:rsidRPr="000525F0">
        <w:rPr>
          <w:rFonts w:ascii="Arial" w:hAnsi="Arial" w:cs="Arial"/>
          <w:sz w:val="20"/>
          <w:szCs w:val="28"/>
        </w:rPr>
        <w:t>ởng</w:t>
      </w:r>
      <w:proofErr w:type="spellEnd"/>
      <w:r w:rsidRPr="000525F0">
        <w:rPr>
          <w:rFonts w:ascii="Arial" w:hAnsi="Arial" w:cs="Arial"/>
          <w:sz w:val="20"/>
          <w:szCs w:val="28"/>
        </w:rPr>
        <w:t xml:space="preserve"> </w:t>
      </w:r>
      <w:proofErr w:type="spellStart"/>
      <w:r w:rsidRPr="000525F0">
        <w:rPr>
          <w:rFonts w:ascii="Arial" w:hAnsi="Arial" w:cs="Arial"/>
          <w:sz w:val="20"/>
          <w:szCs w:val="28"/>
        </w:rPr>
        <w:t>Bộ</w:t>
      </w:r>
      <w:proofErr w:type="spellEnd"/>
      <w:r w:rsidRPr="000525F0">
        <w:rPr>
          <w:rFonts w:ascii="Arial" w:hAnsi="Arial" w:cs="Arial"/>
          <w:sz w:val="20"/>
          <w:szCs w:val="28"/>
        </w:rPr>
        <w:t xml:space="preserve"> </w:t>
      </w:r>
      <w:proofErr w:type="spellStart"/>
      <w:r w:rsidRPr="000525F0">
        <w:rPr>
          <w:rFonts w:ascii="Arial" w:hAnsi="Arial" w:cs="Arial"/>
          <w:sz w:val="20"/>
          <w:szCs w:val="28"/>
        </w:rPr>
        <w:t>Tài</w:t>
      </w:r>
      <w:proofErr w:type="spellEnd"/>
      <w:r w:rsidRPr="000525F0">
        <w:rPr>
          <w:rFonts w:ascii="Arial" w:hAnsi="Arial" w:cs="Arial"/>
          <w:sz w:val="20"/>
          <w:szCs w:val="28"/>
        </w:rPr>
        <w:t xml:space="preserve"> </w:t>
      </w:r>
      <w:proofErr w:type="spellStart"/>
      <w:r w:rsidRPr="000525F0">
        <w:rPr>
          <w:rFonts w:ascii="Arial" w:hAnsi="Arial" w:cs="Arial"/>
          <w:sz w:val="20"/>
          <w:szCs w:val="28"/>
        </w:rPr>
        <w:t>chính</w:t>
      </w:r>
      <w:proofErr w:type="spellEnd"/>
      <w:r w:rsidRPr="000525F0">
        <w:rPr>
          <w:rFonts w:ascii="Arial" w:hAnsi="Arial" w:cs="Arial"/>
          <w:sz w:val="20"/>
          <w:szCs w:val="28"/>
        </w:rPr>
        <w:t xml:space="preserve"> ban </w:t>
      </w:r>
      <w:proofErr w:type="spellStart"/>
      <w:r w:rsidRPr="000525F0">
        <w:rPr>
          <w:rFonts w:ascii="Arial" w:hAnsi="Arial" w:cs="Arial"/>
          <w:sz w:val="20"/>
          <w:szCs w:val="28"/>
        </w:rPr>
        <w:t>hành</w:t>
      </w:r>
      <w:proofErr w:type="spellEnd"/>
      <w:r w:rsidRPr="000525F0">
        <w:rPr>
          <w:rFonts w:ascii="Arial" w:hAnsi="Arial" w:cs="Arial"/>
          <w:sz w:val="20"/>
          <w:szCs w:val="28"/>
        </w:rPr>
        <w:t xml:space="preserve"> </w:t>
      </w:r>
      <w:proofErr w:type="spellStart"/>
      <w:r w:rsidRPr="000525F0">
        <w:rPr>
          <w:rFonts w:ascii="Arial" w:hAnsi="Arial" w:cs="Arial" w:hint="eastAsia"/>
          <w:sz w:val="20"/>
          <w:szCs w:val="28"/>
        </w:rPr>
        <w:t>Đ</w:t>
      </w:r>
      <w:r w:rsidRPr="000525F0">
        <w:rPr>
          <w:rFonts w:ascii="Arial" w:hAnsi="Arial" w:cs="Arial"/>
          <w:sz w:val="20"/>
          <w:szCs w:val="28"/>
        </w:rPr>
        <w:t>iều</w:t>
      </w:r>
      <w:proofErr w:type="spellEnd"/>
      <w:r w:rsidRPr="000525F0">
        <w:rPr>
          <w:rFonts w:ascii="Arial" w:hAnsi="Arial" w:cs="Arial"/>
          <w:sz w:val="20"/>
          <w:szCs w:val="28"/>
        </w:rPr>
        <w:t xml:space="preserve"> </w:t>
      </w:r>
      <w:proofErr w:type="spellStart"/>
      <w:r w:rsidRPr="000525F0">
        <w:rPr>
          <w:rFonts w:ascii="Arial" w:hAnsi="Arial" w:cs="Arial"/>
          <w:sz w:val="20"/>
          <w:szCs w:val="28"/>
        </w:rPr>
        <w:t>lệ</w:t>
      </w:r>
      <w:proofErr w:type="spellEnd"/>
      <w:r w:rsidRPr="000525F0">
        <w:rPr>
          <w:rFonts w:ascii="Arial" w:hAnsi="Arial" w:cs="Arial"/>
          <w:sz w:val="20"/>
          <w:szCs w:val="28"/>
        </w:rPr>
        <w:t xml:space="preserve"> </w:t>
      </w:r>
      <w:proofErr w:type="spellStart"/>
      <w:r w:rsidRPr="000525F0">
        <w:rPr>
          <w:rFonts w:ascii="Arial" w:hAnsi="Arial" w:cs="Arial"/>
          <w:sz w:val="20"/>
          <w:szCs w:val="28"/>
        </w:rPr>
        <w:t>Tổ</w:t>
      </w:r>
      <w:proofErr w:type="spellEnd"/>
      <w:r w:rsidRPr="000525F0">
        <w:rPr>
          <w:rFonts w:ascii="Arial" w:hAnsi="Arial" w:cs="Arial"/>
          <w:sz w:val="20"/>
          <w:szCs w:val="28"/>
        </w:rPr>
        <w:t xml:space="preserve"> </w:t>
      </w:r>
      <w:proofErr w:type="spellStart"/>
      <w:r w:rsidRPr="000525F0">
        <w:rPr>
          <w:rFonts w:ascii="Arial" w:hAnsi="Arial" w:cs="Arial"/>
          <w:sz w:val="20"/>
          <w:szCs w:val="28"/>
        </w:rPr>
        <w:t>chức</w:t>
      </w:r>
      <w:proofErr w:type="spellEnd"/>
      <w:r w:rsidRPr="000525F0">
        <w:rPr>
          <w:rFonts w:ascii="Arial" w:hAnsi="Arial" w:cs="Arial"/>
          <w:sz w:val="20"/>
          <w:szCs w:val="28"/>
        </w:rPr>
        <w:t xml:space="preserve"> </w:t>
      </w:r>
      <w:proofErr w:type="spellStart"/>
      <w:r w:rsidRPr="000525F0">
        <w:rPr>
          <w:rFonts w:ascii="Arial" w:hAnsi="Arial" w:cs="Arial"/>
          <w:sz w:val="20"/>
          <w:szCs w:val="28"/>
        </w:rPr>
        <w:t>và</w:t>
      </w:r>
      <w:proofErr w:type="spellEnd"/>
      <w:r w:rsidRPr="000525F0">
        <w:rPr>
          <w:rFonts w:ascii="Arial" w:hAnsi="Arial" w:cs="Arial"/>
          <w:sz w:val="20"/>
          <w:szCs w:val="28"/>
        </w:rPr>
        <w:t xml:space="preserve"> </w:t>
      </w:r>
      <w:proofErr w:type="spellStart"/>
      <w:r w:rsidRPr="000525F0">
        <w:rPr>
          <w:rFonts w:ascii="Arial" w:hAnsi="Arial" w:cs="Arial"/>
          <w:sz w:val="20"/>
          <w:szCs w:val="28"/>
        </w:rPr>
        <w:t>hoạt</w:t>
      </w:r>
      <w:proofErr w:type="spellEnd"/>
      <w:r w:rsidRPr="000525F0">
        <w:rPr>
          <w:rFonts w:ascii="Arial" w:hAnsi="Arial" w:cs="Arial"/>
          <w:sz w:val="20"/>
          <w:szCs w:val="28"/>
        </w:rPr>
        <w:t xml:space="preserve"> </w:t>
      </w:r>
      <w:proofErr w:type="spellStart"/>
      <w:r w:rsidRPr="000525F0">
        <w:rPr>
          <w:rFonts w:ascii="Arial" w:hAnsi="Arial" w:cs="Arial" w:hint="eastAsia"/>
          <w:sz w:val="20"/>
          <w:szCs w:val="28"/>
        </w:rPr>
        <w:t>đ</w:t>
      </w:r>
      <w:r w:rsidRPr="000525F0">
        <w:rPr>
          <w:rFonts w:ascii="Arial" w:hAnsi="Arial" w:cs="Arial"/>
          <w:sz w:val="20"/>
          <w:szCs w:val="28"/>
        </w:rPr>
        <w:t>ộng</w:t>
      </w:r>
      <w:proofErr w:type="spellEnd"/>
      <w:r w:rsidRPr="000525F0">
        <w:rPr>
          <w:rFonts w:ascii="Arial" w:hAnsi="Arial" w:cs="Arial"/>
          <w:sz w:val="20"/>
          <w:szCs w:val="28"/>
        </w:rPr>
        <w:t xml:space="preserve">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w:t>
      </w:r>
      <w:proofErr w:type="spellStart"/>
      <w:r w:rsidRPr="000525F0">
        <w:rPr>
          <w:rFonts w:ascii="Arial" w:hAnsi="Arial" w:cs="Arial"/>
          <w:sz w:val="20"/>
          <w:szCs w:val="28"/>
        </w:rPr>
        <w:t>Trung</w:t>
      </w:r>
      <w:proofErr w:type="spellEnd"/>
      <w:r w:rsidRPr="000525F0">
        <w:rPr>
          <w:rFonts w:ascii="Arial" w:hAnsi="Arial" w:cs="Arial"/>
          <w:sz w:val="20"/>
          <w:szCs w:val="28"/>
        </w:rPr>
        <w:t xml:space="preserve"> </w:t>
      </w:r>
      <w:proofErr w:type="spellStart"/>
      <w:r w:rsidRPr="000525F0">
        <w:rPr>
          <w:rFonts w:ascii="Arial" w:hAnsi="Arial" w:cs="Arial"/>
          <w:sz w:val="20"/>
          <w:szCs w:val="28"/>
        </w:rPr>
        <w:t>tâm</w:t>
      </w:r>
      <w:proofErr w:type="spellEnd"/>
      <w:r w:rsidRPr="000525F0">
        <w:rPr>
          <w:rFonts w:ascii="Arial" w:hAnsi="Arial" w:cs="Arial"/>
          <w:sz w:val="20"/>
          <w:szCs w:val="28"/>
        </w:rPr>
        <w:t xml:space="preserve"> </w:t>
      </w:r>
      <w:proofErr w:type="spellStart"/>
      <w:r w:rsidRPr="000525F0">
        <w:rPr>
          <w:rFonts w:ascii="Arial" w:hAnsi="Arial" w:cs="Arial"/>
          <w:sz w:val="20"/>
          <w:szCs w:val="28"/>
        </w:rPr>
        <w:t>L</w:t>
      </w:r>
      <w:r w:rsidRPr="000525F0">
        <w:rPr>
          <w:rFonts w:ascii="Arial" w:hAnsi="Arial" w:cs="Arial" w:hint="eastAsia"/>
          <w:sz w:val="20"/>
          <w:szCs w:val="28"/>
        </w:rPr>
        <w:t>ư</w:t>
      </w:r>
      <w:r w:rsidRPr="000525F0">
        <w:rPr>
          <w:rFonts w:ascii="Arial" w:hAnsi="Arial" w:cs="Arial"/>
          <w:sz w:val="20"/>
          <w:szCs w:val="28"/>
        </w:rPr>
        <w:t>u</w:t>
      </w:r>
      <w:proofErr w:type="spellEnd"/>
      <w:r w:rsidRPr="000525F0">
        <w:rPr>
          <w:rFonts w:ascii="Arial" w:hAnsi="Arial" w:cs="Arial"/>
          <w:sz w:val="20"/>
          <w:szCs w:val="28"/>
        </w:rPr>
        <w:t xml:space="preserve"> </w:t>
      </w:r>
      <w:proofErr w:type="spellStart"/>
      <w:r w:rsidRPr="000525F0">
        <w:rPr>
          <w:rFonts w:ascii="Arial" w:hAnsi="Arial" w:cs="Arial"/>
          <w:sz w:val="20"/>
          <w:szCs w:val="28"/>
        </w:rPr>
        <w:t>ký</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rPr>
        <w:t xml:space="preserve"> </w:t>
      </w:r>
      <w:proofErr w:type="spellStart"/>
      <w:r w:rsidRPr="000525F0">
        <w:rPr>
          <w:rFonts w:ascii="Arial" w:hAnsi="Arial" w:cs="Arial"/>
          <w:sz w:val="20"/>
          <w:szCs w:val="28"/>
        </w:rPr>
        <w:t>Việt</w:t>
      </w:r>
      <w:proofErr w:type="spellEnd"/>
      <w:r w:rsidRPr="000525F0">
        <w:rPr>
          <w:rFonts w:ascii="Arial" w:hAnsi="Arial" w:cs="Arial"/>
          <w:sz w:val="20"/>
          <w:szCs w:val="28"/>
        </w:rPr>
        <w:t xml:space="preserve"> Nam;</w:t>
      </w:r>
    </w:p>
    <w:p w14:paraId="06C1E97C" w14:textId="77777777" w:rsidR="00D25628" w:rsidRPr="000525F0" w:rsidRDefault="00D25628" w:rsidP="000525F0">
      <w:pPr>
        <w:widowControl w:val="0"/>
        <w:spacing w:before="120"/>
        <w:rPr>
          <w:rFonts w:ascii="Arial" w:hAnsi="Arial" w:cs="Arial"/>
          <w:sz w:val="20"/>
          <w:szCs w:val="28"/>
        </w:rPr>
      </w:pPr>
      <w:proofErr w:type="spellStart"/>
      <w:r w:rsidRPr="000525F0">
        <w:rPr>
          <w:rFonts w:ascii="Arial" w:hAnsi="Arial" w:cs="Arial"/>
          <w:sz w:val="20"/>
          <w:szCs w:val="28"/>
        </w:rPr>
        <w:t>Căn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00343219" w:rsidRPr="000525F0">
        <w:rPr>
          <w:rFonts w:ascii="Arial" w:hAnsi="Arial" w:cs="Arial"/>
          <w:sz w:val="20"/>
          <w:szCs w:val="28"/>
        </w:rPr>
        <w:t>C</w:t>
      </w:r>
      <w:r w:rsidR="00657CEF" w:rsidRPr="000525F0">
        <w:rPr>
          <w:rFonts w:ascii="Arial" w:hAnsi="Arial" w:cs="Arial"/>
          <w:sz w:val="20"/>
          <w:szCs w:val="28"/>
        </w:rPr>
        <w:t>ông</w:t>
      </w:r>
      <w:proofErr w:type="spellEnd"/>
      <w:r w:rsidR="00657CEF" w:rsidRPr="000525F0">
        <w:rPr>
          <w:rFonts w:ascii="Arial" w:hAnsi="Arial" w:cs="Arial"/>
          <w:sz w:val="20"/>
          <w:szCs w:val="28"/>
        </w:rPr>
        <w:t xml:space="preserve"> </w:t>
      </w:r>
      <w:proofErr w:type="spellStart"/>
      <w:r w:rsidR="00657CEF" w:rsidRPr="000525F0">
        <w:rPr>
          <w:rFonts w:ascii="Arial" w:hAnsi="Arial" w:cs="Arial"/>
          <w:sz w:val="20"/>
          <w:szCs w:val="28"/>
        </w:rPr>
        <w:t>văn</w:t>
      </w:r>
      <w:proofErr w:type="spellEnd"/>
      <w:r w:rsidR="00657CEF" w:rsidRPr="000525F0">
        <w:rPr>
          <w:rFonts w:ascii="Arial" w:hAnsi="Arial" w:cs="Arial"/>
          <w:sz w:val="20"/>
          <w:szCs w:val="28"/>
        </w:rPr>
        <w:t xml:space="preserve"> </w:t>
      </w:r>
      <w:proofErr w:type="spellStart"/>
      <w:r w:rsidR="00657CEF" w:rsidRPr="000525F0">
        <w:rPr>
          <w:rFonts w:ascii="Arial" w:hAnsi="Arial" w:cs="Arial"/>
          <w:sz w:val="20"/>
          <w:szCs w:val="28"/>
        </w:rPr>
        <w:t>số</w:t>
      </w:r>
      <w:proofErr w:type="spellEnd"/>
      <w:r w:rsidR="005D365A" w:rsidRPr="000525F0">
        <w:rPr>
          <w:rFonts w:ascii="Arial" w:hAnsi="Arial" w:cs="Arial"/>
          <w:sz w:val="20"/>
          <w:szCs w:val="28"/>
          <w:lang w:val="vi-VN"/>
        </w:rPr>
        <w:t xml:space="preserve"> </w:t>
      </w:r>
      <w:r w:rsidR="008A37EB" w:rsidRPr="000525F0">
        <w:rPr>
          <w:rFonts w:ascii="Arial" w:hAnsi="Arial" w:cs="Arial"/>
          <w:sz w:val="20"/>
          <w:szCs w:val="28"/>
        </w:rPr>
        <w:t>5509</w:t>
      </w:r>
      <w:r w:rsidR="005D365A" w:rsidRPr="000525F0">
        <w:rPr>
          <w:rFonts w:ascii="Arial" w:hAnsi="Arial" w:cs="Arial"/>
          <w:sz w:val="20"/>
          <w:szCs w:val="28"/>
        </w:rPr>
        <w:t xml:space="preserve">/UBCK-PTTT </w:t>
      </w:r>
      <w:proofErr w:type="spellStart"/>
      <w:r w:rsidRPr="000525F0">
        <w:rPr>
          <w:rFonts w:ascii="Arial" w:hAnsi="Arial" w:cs="Arial"/>
          <w:sz w:val="20"/>
          <w:szCs w:val="28"/>
        </w:rPr>
        <w:t>n</w:t>
      </w:r>
      <w:r w:rsidR="00DC3235" w:rsidRPr="000525F0">
        <w:rPr>
          <w:rFonts w:ascii="Arial" w:hAnsi="Arial" w:cs="Arial"/>
          <w:sz w:val="20"/>
          <w:szCs w:val="28"/>
        </w:rPr>
        <w:t>gày</w:t>
      </w:r>
      <w:proofErr w:type="spellEnd"/>
      <w:r w:rsidR="00760305" w:rsidRPr="000525F0">
        <w:rPr>
          <w:rFonts w:ascii="Arial" w:hAnsi="Arial" w:cs="Arial"/>
          <w:sz w:val="20"/>
          <w:szCs w:val="28"/>
        </w:rPr>
        <w:t xml:space="preserve"> </w:t>
      </w:r>
      <w:r w:rsidR="008A37EB" w:rsidRPr="000525F0">
        <w:rPr>
          <w:rFonts w:ascii="Arial" w:hAnsi="Arial" w:cs="Arial"/>
          <w:sz w:val="20"/>
          <w:szCs w:val="28"/>
        </w:rPr>
        <w:t xml:space="preserve">18 </w:t>
      </w:r>
      <w:r w:rsidR="000A722E" w:rsidRPr="000525F0">
        <w:rPr>
          <w:rFonts w:ascii="Arial" w:hAnsi="Arial" w:cs="Arial"/>
          <w:sz w:val="20"/>
          <w:szCs w:val="28"/>
          <w:lang w:val="vi-VN"/>
        </w:rPr>
        <w:t xml:space="preserve">tháng </w:t>
      </w:r>
      <w:r w:rsidR="008A37EB" w:rsidRPr="000525F0">
        <w:rPr>
          <w:rFonts w:ascii="Arial" w:hAnsi="Arial" w:cs="Arial"/>
          <w:sz w:val="20"/>
          <w:szCs w:val="28"/>
        </w:rPr>
        <w:t>8</w:t>
      </w:r>
      <w:r w:rsidR="005D365A" w:rsidRPr="000525F0">
        <w:rPr>
          <w:rFonts w:ascii="Arial" w:hAnsi="Arial" w:cs="Arial"/>
          <w:sz w:val="20"/>
          <w:szCs w:val="28"/>
        </w:rPr>
        <w:t xml:space="preserve"> </w:t>
      </w:r>
      <w:r w:rsidR="000A722E" w:rsidRPr="000525F0">
        <w:rPr>
          <w:rFonts w:ascii="Arial" w:hAnsi="Arial" w:cs="Arial"/>
          <w:sz w:val="20"/>
          <w:szCs w:val="28"/>
          <w:lang w:val="vi-VN"/>
        </w:rPr>
        <w:t>năm</w:t>
      </w:r>
      <w:r w:rsidR="008A37EB" w:rsidRPr="000525F0">
        <w:rPr>
          <w:rFonts w:ascii="Arial" w:hAnsi="Arial" w:cs="Arial"/>
          <w:sz w:val="20"/>
          <w:szCs w:val="28"/>
        </w:rPr>
        <w:t xml:space="preserve"> 2022</w:t>
      </w:r>
      <w:r w:rsidR="000A722E" w:rsidRPr="000525F0">
        <w:rPr>
          <w:rFonts w:ascii="Arial" w:hAnsi="Arial" w:cs="Arial"/>
          <w:sz w:val="20"/>
          <w:szCs w:val="28"/>
          <w:lang w:val="vi-VN"/>
        </w:rPr>
        <w:t xml:space="preserve"> </w:t>
      </w:r>
      <w:proofErr w:type="spellStart"/>
      <w:r w:rsidR="00207F5E" w:rsidRPr="000525F0">
        <w:rPr>
          <w:rFonts w:ascii="Arial" w:hAnsi="Arial" w:cs="Arial"/>
          <w:sz w:val="20"/>
          <w:szCs w:val="28"/>
        </w:rPr>
        <w:t>của</w:t>
      </w:r>
      <w:proofErr w:type="spellEnd"/>
      <w:r w:rsidR="00207F5E" w:rsidRPr="000525F0">
        <w:rPr>
          <w:rFonts w:ascii="Arial" w:hAnsi="Arial" w:cs="Arial"/>
          <w:sz w:val="20"/>
          <w:szCs w:val="28"/>
        </w:rPr>
        <w:t xml:space="preserve"> </w:t>
      </w:r>
      <w:proofErr w:type="spellStart"/>
      <w:r w:rsidR="009365B9" w:rsidRPr="000525F0">
        <w:rPr>
          <w:rFonts w:ascii="Arial" w:hAnsi="Arial" w:cs="Arial"/>
          <w:sz w:val="20"/>
          <w:szCs w:val="28"/>
        </w:rPr>
        <w:t>Ủy</w:t>
      </w:r>
      <w:proofErr w:type="spellEnd"/>
      <w:r w:rsidR="009365B9" w:rsidRPr="000525F0">
        <w:rPr>
          <w:rFonts w:ascii="Arial" w:hAnsi="Arial" w:cs="Arial"/>
          <w:sz w:val="20"/>
          <w:szCs w:val="28"/>
        </w:rPr>
        <w:t xml:space="preserve"> </w:t>
      </w:r>
      <w:r w:rsidR="00207F5E" w:rsidRPr="000525F0">
        <w:rPr>
          <w:rFonts w:ascii="Arial" w:hAnsi="Arial" w:cs="Arial"/>
          <w:sz w:val="20"/>
          <w:szCs w:val="28"/>
        </w:rPr>
        <w:t xml:space="preserve">ban </w:t>
      </w:r>
      <w:proofErr w:type="spellStart"/>
      <w:r w:rsidR="00207F5E" w:rsidRPr="000525F0">
        <w:rPr>
          <w:rFonts w:ascii="Arial" w:hAnsi="Arial" w:cs="Arial"/>
          <w:sz w:val="20"/>
          <w:szCs w:val="28"/>
        </w:rPr>
        <w:t>Chứng</w:t>
      </w:r>
      <w:proofErr w:type="spellEnd"/>
      <w:r w:rsidR="00207F5E" w:rsidRPr="000525F0">
        <w:rPr>
          <w:rFonts w:ascii="Arial" w:hAnsi="Arial" w:cs="Arial"/>
          <w:sz w:val="20"/>
          <w:szCs w:val="28"/>
        </w:rPr>
        <w:t xml:space="preserve"> </w:t>
      </w:r>
      <w:proofErr w:type="spellStart"/>
      <w:r w:rsidR="00207F5E" w:rsidRPr="000525F0">
        <w:rPr>
          <w:rFonts w:ascii="Arial" w:hAnsi="Arial" w:cs="Arial"/>
          <w:sz w:val="20"/>
          <w:szCs w:val="28"/>
        </w:rPr>
        <w:t>khoán</w:t>
      </w:r>
      <w:proofErr w:type="spellEnd"/>
      <w:r w:rsidR="00207F5E" w:rsidRPr="000525F0">
        <w:rPr>
          <w:rFonts w:ascii="Arial" w:hAnsi="Arial" w:cs="Arial"/>
          <w:sz w:val="20"/>
          <w:szCs w:val="28"/>
        </w:rPr>
        <w:t xml:space="preserve"> </w:t>
      </w:r>
      <w:proofErr w:type="spellStart"/>
      <w:r w:rsidR="00207F5E" w:rsidRPr="000525F0">
        <w:rPr>
          <w:rFonts w:ascii="Arial" w:hAnsi="Arial" w:cs="Arial"/>
          <w:sz w:val="20"/>
          <w:szCs w:val="28"/>
        </w:rPr>
        <w:t>Nhà</w:t>
      </w:r>
      <w:proofErr w:type="spellEnd"/>
      <w:r w:rsidR="00207F5E" w:rsidRPr="000525F0">
        <w:rPr>
          <w:rFonts w:ascii="Arial" w:hAnsi="Arial" w:cs="Arial"/>
          <w:sz w:val="20"/>
          <w:szCs w:val="28"/>
        </w:rPr>
        <w:t xml:space="preserve"> </w:t>
      </w:r>
      <w:proofErr w:type="spellStart"/>
      <w:r w:rsidR="00207F5E" w:rsidRPr="000525F0">
        <w:rPr>
          <w:rFonts w:ascii="Arial" w:hAnsi="Arial" w:cs="Arial"/>
          <w:sz w:val="20"/>
          <w:szCs w:val="28"/>
        </w:rPr>
        <w:t>nước</w:t>
      </w:r>
      <w:proofErr w:type="spellEnd"/>
      <w:r w:rsidRPr="000525F0">
        <w:rPr>
          <w:rFonts w:ascii="Arial" w:hAnsi="Arial" w:cs="Arial"/>
          <w:sz w:val="20"/>
          <w:szCs w:val="28"/>
        </w:rPr>
        <w:t xml:space="preserve"> </w:t>
      </w:r>
      <w:proofErr w:type="spellStart"/>
      <w:r w:rsidRPr="000525F0">
        <w:rPr>
          <w:rFonts w:ascii="Arial" w:hAnsi="Arial" w:cs="Arial"/>
          <w:sz w:val="20"/>
          <w:szCs w:val="28"/>
        </w:rPr>
        <w:t>về</w:t>
      </w:r>
      <w:proofErr w:type="spellEnd"/>
      <w:r w:rsidRPr="000525F0">
        <w:rPr>
          <w:rFonts w:ascii="Arial" w:hAnsi="Arial" w:cs="Arial"/>
          <w:sz w:val="20"/>
          <w:szCs w:val="28"/>
        </w:rPr>
        <w:t xml:space="preserve"> </w:t>
      </w:r>
      <w:proofErr w:type="spellStart"/>
      <w:r w:rsidRPr="000525F0">
        <w:rPr>
          <w:rFonts w:ascii="Arial" w:hAnsi="Arial" w:cs="Arial"/>
          <w:sz w:val="20"/>
          <w:szCs w:val="28"/>
        </w:rPr>
        <w:t>việc</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chấp</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thuận</w:t>
      </w:r>
      <w:proofErr w:type="spellEnd"/>
      <w:r w:rsidR="004C04AB" w:rsidRPr="000525F0">
        <w:rPr>
          <w:rFonts w:ascii="Arial" w:hAnsi="Arial" w:cs="Arial"/>
          <w:sz w:val="20"/>
          <w:szCs w:val="28"/>
        </w:rPr>
        <w:t xml:space="preserve"> </w:t>
      </w:r>
      <w:r w:rsidR="004C04AB" w:rsidRPr="000525F0">
        <w:rPr>
          <w:rFonts w:ascii="Arial" w:hAnsi="Arial" w:cs="Arial"/>
          <w:sz w:val="20"/>
          <w:szCs w:val="28"/>
          <w:lang w:val="vi-VN"/>
        </w:rPr>
        <w:t xml:space="preserve">ban hành các </w:t>
      </w:r>
      <w:proofErr w:type="spellStart"/>
      <w:r w:rsidR="004C04AB" w:rsidRPr="000525F0">
        <w:rPr>
          <w:rFonts w:ascii="Arial" w:hAnsi="Arial" w:cs="Arial"/>
          <w:sz w:val="20"/>
          <w:szCs w:val="28"/>
        </w:rPr>
        <w:t>Quy</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chế</w:t>
      </w:r>
      <w:proofErr w:type="spellEnd"/>
      <w:r w:rsidR="004C04AB" w:rsidRPr="000525F0">
        <w:rPr>
          <w:rFonts w:ascii="Arial" w:hAnsi="Arial" w:cs="Arial"/>
          <w:sz w:val="20"/>
          <w:szCs w:val="28"/>
        </w:rPr>
        <w:t xml:space="preserve"> </w:t>
      </w:r>
      <w:r w:rsidR="004C04AB" w:rsidRPr="000525F0">
        <w:rPr>
          <w:rFonts w:ascii="Arial" w:hAnsi="Arial" w:cs="Arial"/>
          <w:sz w:val="20"/>
          <w:szCs w:val="28"/>
          <w:lang w:val="vi-VN"/>
        </w:rPr>
        <w:t>hoạt động nghiệp vụ</w:t>
      </w:r>
      <w:r w:rsidR="004C04AB" w:rsidRPr="000525F0">
        <w:rPr>
          <w:rFonts w:ascii="Arial" w:hAnsi="Arial" w:cs="Arial"/>
          <w:sz w:val="20"/>
          <w:szCs w:val="28"/>
        </w:rPr>
        <w:t xml:space="preserve"> </w:t>
      </w:r>
      <w:proofErr w:type="spellStart"/>
      <w:r w:rsidR="008A37EB" w:rsidRPr="000525F0">
        <w:rPr>
          <w:rFonts w:ascii="Arial" w:hAnsi="Arial" w:cs="Arial"/>
          <w:sz w:val="20"/>
          <w:szCs w:val="28"/>
        </w:rPr>
        <w:t>tại</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Trung</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tâm</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Lưu</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ký</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Chứng</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khoán</w:t>
      </w:r>
      <w:proofErr w:type="spellEnd"/>
      <w:r w:rsidR="004C04AB" w:rsidRPr="000525F0">
        <w:rPr>
          <w:rFonts w:ascii="Arial" w:hAnsi="Arial" w:cs="Arial"/>
          <w:sz w:val="20"/>
          <w:szCs w:val="28"/>
        </w:rPr>
        <w:t xml:space="preserve"> </w:t>
      </w:r>
      <w:proofErr w:type="spellStart"/>
      <w:r w:rsidR="004C04AB" w:rsidRPr="000525F0">
        <w:rPr>
          <w:rFonts w:ascii="Arial" w:hAnsi="Arial" w:cs="Arial"/>
          <w:sz w:val="20"/>
          <w:szCs w:val="28"/>
        </w:rPr>
        <w:t>Việt</w:t>
      </w:r>
      <w:proofErr w:type="spellEnd"/>
      <w:r w:rsidR="004C04AB" w:rsidRPr="000525F0">
        <w:rPr>
          <w:rFonts w:ascii="Arial" w:hAnsi="Arial" w:cs="Arial"/>
          <w:sz w:val="20"/>
          <w:szCs w:val="28"/>
        </w:rPr>
        <w:t xml:space="preserve"> Nam;</w:t>
      </w:r>
    </w:p>
    <w:p w14:paraId="5826FDDB" w14:textId="77777777" w:rsidR="00A065F6" w:rsidRPr="000525F0" w:rsidRDefault="00A065F6" w:rsidP="000525F0">
      <w:pPr>
        <w:widowControl w:val="0"/>
        <w:spacing w:before="120"/>
        <w:rPr>
          <w:rFonts w:ascii="Arial" w:hAnsi="Arial" w:cs="Arial"/>
          <w:sz w:val="20"/>
          <w:szCs w:val="28"/>
        </w:rPr>
      </w:pPr>
      <w:proofErr w:type="spellStart"/>
      <w:r w:rsidRPr="000525F0">
        <w:rPr>
          <w:rFonts w:ascii="Arial" w:hAnsi="Arial" w:cs="Arial"/>
          <w:sz w:val="20"/>
          <w:szCs w:val="28"/>
        </w:rPr>
        <w:t>Căn</w:t>
      </w:r>
      <w:proofErr w:type="spellEnd"/>
      <w:r w:rsidRPr="000525F0">
        <w:rPr>
          <w:rFonts w:ascii="Arial" w:hAnsi="Arial" w:cs="Arial"/>
          <w:sz w:val="20"/>
          <w:szCs w:val="28"/>
        </w:rPr>
        <w:t xml:space="preserve"> </w:t>
      </w:r>
      <w:proofErr w:type="spellStart"/>
      <w:r w:rsidRPr="000525F0">
        <w:rPr>
          <w:rFonts w:ascii="Arial" w:hAnsi="Arial" w:cs="Arial"/>
          <w:sz w:val="20"/>
          <w:szCs w:val="28"/>
        </w:rPr>
        <w:t>cứ</w:t>
      </w:r>
      <w:proofErr w:type="spellEnd"/>
      <w:r w:rsidRPr="000525F0">
        <w:rPr>
          <w:rFonts w:ascii="Arial" w:hAnsi="Arial" w:cs="Arial"/>
          <w:sz w:val="20"/>
          <w:szCs w:val="28"/>
        </w:rPr>
        <w:t xml:space="preserve"> </w:t>
      </w:r>
      <w:proofErr w:type="spellStart"/>
      <w:r w:rsidRPr="000525F0">
        <w:rPr>
          <w:rFonts w:ascii="Arial" w:hAnsi="Arial" w:cs="Arial"/>
          <w:sz w:val="20"/>
          <w:szCs w:val="28"/>
        </w:rPr>
        <w:t>Nghị</w:t>
      </w:r>
      <w:proofErr w:type="spellEnd"/>
      <w:r w:rsidRPr="000525F0">
        <w:rPr>
          <w:rFonts w:ascii="Arial" w:hAnsi="Arial" w:cs="Arial"/>
          <w:sz w:val="20"/>
          <w:szCs w:val="28"/>
        </w:rPr>
        <w:t xml:space="preserve"> </w:t>
      </w:r>
      <w:proofErr w:type="spellStart"/>
      <w:r w:rsidRPr="000525F0">
        <w:rPr>
          <w:rFonts w:ascii="Arial" w:hAnsi="Arial" w:cs="Arial"/>
          <w:sz w:val="20"/>
          <w:szCs w:val="28"/>
        </w:rPr>
        <w:t>quyết</w:t>
      </w:r>
      <w:proofErr w:type="spellEnd"/>
      <w:r w:rsidRPr="000525F0">
        <w:rPr>
          <w:rFonts w:ascii="Arial" w:hAnsi="Arial" w:cs="Arial"/>
          <w:sz w:val="20"/>
          <w:szCs w:val="28"/>
        </w:rPr>
        <w:t xml:space="preserve"> </w:t>
      </w:r>
      <w:proofErr w:type="spellStart"/>
      <w:r w:rsidRPr="000525F0">
        <w:rPr>
          <w:rFonts w:ascii="Arial" w:hAnsi="Arial" w:cs="Arial"/>
          <w:sz w:val="20"/>
          <w:szCs w:val="28"/>
        </w:rPr>
        <w:t>số</w:t>
      </w:r>
      <w:proofErr w:type="spellEnd"/>
      <w:r w:rsidRPr="000525F0">
        <w:rPr>
          <w:rFonts w:ascii="Arial" w:hAnsi="Arial" w:cs="Arial"/>
          <w:sz w:val="20"/>
          <w:szCs w:val="28"/>
        </w:rPr>
        <w:t xml:space="preserve"> </w:t>
      </w:r>
      <w:r w:rsidR="00147D77" w:rsidRPr="000525F0">
        <w:rPr>
          <w:rFonts w:ascii="Arial" w:hAnsi="Arial" w:cs="Arial"/>
          <w:sz w:val="20"/>
          <w:szCs w:val="28"/>
        </w:rPr>
        <w:t>77</w:t>
      </w:r>
      <w:r w:rsidRPr="000525F0">
        <w:rPr>
          <w:rFonts w:ascii="Arial" w:hAnsi="Arial" w:cs="Arial"/>
          <w:sz w:val="20"/>
          <w:szCs w:val="28"/>
        </w:rPr>
        <w:t>/</w:t>
      </w:r>
      <w:r w:rsidR="00147D77" w:rsidRPr="000525F0">
        <w:rPr>
          <w:rFonts w:ascii="Arial" w:hAnsi="Arial" w:cs="Arial"/>
          <w:sz w:val="20"/>
          <w:szCs w:val="28"/>
        </w:rPr>
        <w:t>2022/</w:t>
      </w:r>
      <w:r w:rsidRPr="000525F0">
        <w:rPr>
          <w:rFonts w:ascii="Arial" w:hAnsi="Arial" w:cs="Arial"/>
          <w:sz w:val="20"/>
          <w:szCs w:val="28"/>
        </w:rPr>
        <w:t xml:space="preserve">NQ-HĐQT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w:t>
      </w:r>
      <w:r w:rsidR="00147D77" w:rsidRPr="000525F0">
        <w:rPr>
          <w:rFonts w:ascii="Arial" w:hAnsi="Arial" w:cs="Arial"/>
          <w:sz w:val="20"/>
          <w:szCs w:val="28"/>
        </w:rPr>
        <w:t>12</w:t>
      </w:r>
      <w:r w:rsidRPr="000525F0">
        <w:rPr>
          <w:rFonts w:ascii="Arial" w:hAnsi="Arial" w:cs="Arial"/>
          <w:sz w:val="20"/>
          <w:szCs w:val="28"/>
        </w:rPr>
        <w:t xml:space="preserve"> </w:t>
      </w:r>
      <w:proofErr w:type="spellStart"/>
      <w:r w:rsidRPr="000525F0">
        <w:rPr>
          <w:rFonts w:ascii="Arial" w:hAnsi="Arial" w:cs="Arial"/>
          <w:sz w:val="20"/>
          <w:szCs w:val="28"/>
        </w:rPr>
        <w:t>tháng</w:t>
      </w:r>
      <w:proofErr w:type="spellEnd"/>
      <w:r w:rsidR="00147D77" w:rsidRPr="000525F0">
        <w:rPr>
          <w:rFonts w:ascii="Arial" w:hAnsi="Arial" w:cs="Arial"/>
          <w:sz w:val="20"/>
          <w:szCs w:val="28"/>
        </w:rPr>
        <w:t xml:space="preserve"> 7</w:t>
      </w:r>
      <w:r w:rsidRPr="000525F0">
        <w:rPr>
          <w:rFonts w:ascii="Arial" w:hAnsi="Arial" w:cs="Arial"/>
          <w:sz w:val="20"/>
          <w:szCs w:val="28"/>
        </w:rPr>
        <w:t xml:space="preserve"> </w:t>
      </w:r>
      <w:proofErr w:type="spellStart"/>
      <w:r w:rsidRPr="000525F0">
        <w:rPr>
          <w:rFonts w:ascii="Arial" w:hAnsi="Arial" w:cs="Arial"/>
          <w:sz w:val="20"/>
          <w:szCs w:val="28"/>
        </w:rPr>
        <w:t>năm</w:t>
      </w:r>
      <w:proofErr w:type="spellEnd"/>
      <w:r w:rsidRPr="000525F0">
        <w:rPr>
          <w:rFonts w:ascii="Arial" w:hAnsi="Arial" w:cs="Arial"/>
          <w:sz w:val="20"/>
          <w:szCs w:val="28"/>
        </w:rPr>
        <w:t xml:space="preserve"> </w:t>
      </w:r>
      <w:r w:rsidR="00147D77" w:rsidRPr="000525F0">
        <w:rPr>
          <w:rFonts w:ascii="Arial" w:hAnsi="Arial" w:cs="Arial"/>
          <w:sz w:val="20"/>
          <w:szCs w:val="28"/>
        </w:rPr>
        <w:t xml:space="preserve">2022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w:t>
      </w:r>
      <w:proofErr w:type="spellStart"/>
      <w:r w:rsidRPr="000525F0">
        <w:rPr>
          <w:rFonts w:ascii="Arial" w:hAnsi="Arial" w:cs="Arial"/>
          <w:sz w:val="20"/>
          <w:szCs w:val="28"/>
        </w:rPr>
        <w:t>Hội</w:t>
      </w:r>
      <w:proofErr w:type="spellEnd"/>
      <w:r w:rsidRPr="000525F0">
        <w:rPr>
          <w:rFonts w:ascii="Arial" w:hAnsi="Arial" w:cs="Arial"/>
          <w:sz w:val="20"/>
          <w:szCs w:val="28"/>
        </w:rPr>
        <w:t xml:space="preserve"> </w:t>
      </w:r>
      <w:proofErr w:type="spellStart"/>
      <w:r w:rsidRPr="000525F0">
        <w:rPr>
          <w:rFonts w:ascii="Arial" w:hAnsi="Arial" w:cs="Arial"/>
          <w:sz w:val="20"/>
          <w:szCs w:val="28"/>
        </w:rPr>
        <w:t>đồng</w:t>
      </w:r>
      <w:proofErr w:type="spellEnd"/>
      <w:r w:rsidRPr="000525F0">
        <w:rPr>
          <w:rFonts w:ascii="Arial" w:hAnsi="Arial" w:cs="Arial"/>
          <w:sz w:val="20"/>
          <w:szCs w:val="28"/>
        </w:rPr>
        <w:t xml:space="preserve"> </w:t>
      </w:r>
      <w:proofErr w:type="spellStart"/>
      <w:r w:rsidRPr="000525F0">
        <w:rPr>
          <w:rFonts w:ascii="Arial" w:hAnsi="Arial" w:cs="Arial"/>
          <w:sz w:val="20"/>
          <w:szCs w:val="28"/>
        </w:rPr>
        <w:t>quản</w:t>
      </w:r>
      <w:proofErr w:type="spellEnd"/>
      <w:r w:rsidRPr="000525F0">
        <w:rPr>
          <w:rFonts w:ascii="Arial" w:hAnsi="Arial" w:cs="Arial"/>
          <w:sz w:val="20"/>
          <w:szCs w:val="28"/>
        </w:rPr>
        <w:t xml:space="preserve"> </w:t>
      </w:r>
      <w:proofErr w:type="spellStart"/>
      <w:r w:rsidRPr="000525F0">
        <w:rPr>
          <w:rFonts w:ascii="Arial" w:hAnsi="Arial" w:cs="Arial"/>
          <w:sz w:val="20"/>
          <w:szCs w:val="28"/>
        </w:rPr>
        <w:t>trị</w:t>
      </w:r>
      <w:proofErr w:type="spellEnd"/>
      <w:r w:rsidRPr="000525F0">
        <w:rPr>
          <w:rFonts w:ascii="Arial" w:hAnsi="Arial" w:cs="Arial"/>
          <w:sz w:val="20"/>
          <w:szCs w:val="28"/>
        </w:rPr>
        <w:t xml:space="preserve"> </w:t>
      </w:r>
      <w:proofErr w:type="spellStart"/>
      <w:r w:rsidRPr="000525F0">
        <w:rPr>
          <w:rFonts w:ascii="Arial" w:hAnsi="Arial" w:cs="Arial"/>
          <w:sz w:val="20"/>
          <w:szCs w:val="28"/>
        </w:rPr>
        <w:t>Trung</w:t>
      </w:r>
      <w:proofErr w:type="spellEnd"/>
      <w:r w:rsidRPr="000525F0">
        <w:rPr>
          <w:rFonts w:ascii="Arial" w:hAnsi="Arial" w:cs="Arial"/>
          <w:sz w:val="20"/>
          <w:szCs w:val="28"/>
        </w:rPr>
        <w:t xml:space="preserve"> </w:t>
      </w:r>
      <w:proofErr w:type="spellStart"/>
      <w:r w:rsidRPr="000525F0">
        <w:rPr>
          <w:rFonts w:ascii="Arial" w:hAnsi="Arial" w:cs="Arial"/>
          <w:sz w:val="20"/>
          <w:szCs w:val="28"/>
        </w:rPr>
        <w:t>tâm</w:t>
      </w:r>
      <w:proofErr w:type="spellEnd"/>
      <w:r w:rsidRPr="000525F0">
        <w:rPr>
          <w:rFonts w:ascii="Arial" w:hAnsi="Arial" w:cs="Arial"/>
          <w:sz w:val="20"/>
          <w:szCs w:val="28"/>
        </w:rPr>
        <w:t xml:space="preserve"> </w:t>
      </w:r>
      <w:proofErr w:type="spellStart"/>
      <w:r w:rsidRPr="000525F0">
        <w:rPr>
          <w:rFonts w:ascii="Arial" w:hAnsi="Arial" w:cs="Arial"/>
          <w:sz w:val="20"/>
          <w:szCs w:val="28"/>
        </w:rPr>
        <w:t>Lưu</w:t>
      </w:r>
      <w:proofErr w:type="spellEnd"/>
      <w:r w:rsidRPr="000525F0">
        <w:rPr>
          <w:rFonts w:ascii="Arial" w:hAnsi="Arial" w:cs="Arial"/>
          <w:sz w:val="20"/>
          <w:szCs w:val="28"/>
        </w:rPr>
        <w:t xml:space="preserve"> </w:t>
      </w:r>
      <w:proofErr w:type="spellStart"/>
      <w:r w:rsidRPr="000525F0">
        <w:rPr>
          <w:rFonts w:ascii="Arial" w:hAnsi="Arial" w:cs="Arial"/>
          <w:sz w:val="20"/>
          <w:szCs w:val="28"/>
        </w:rPr>
        <w:t>ký</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rPr>
        <w:t xml:space="preserve"> </w:t>
      </w:r>
      <w:proofErr w:type="spellStart"/>
      <w:r w:rsidRPr="000525F0">
        <w:rPr>
          <w:rFonts w:ascii="Arial" w:hAnsi="Arial" w:cs="Arial"/>
          <w:sz w:val="20"/>
          <w:szCs w:val="28"/>
        </w:rPr>
        <w:t>Việt</w:t>
      </w:r>
      <w:proofErr w:type="spellEnd"/>
      <w:r w:rsidRPr="000525F0">
        <w:rPr>
          <w:rFonts w:ascii="Arial" w:hAnsi="Arial" w:cs="Arial"/>
          <w:sz w:val="20"/>
          <w:szCs w:val="28"/>
        </w:rPr>
        <w:t xml:space="preserve"> Nam </w:t>
      </w:r>
      <w:proofErr w:type="spellStart"/>
      <w:r w:rsidRPr="000525F0">
        <w:rPr>
          <w:rFonts w:ascii="Arial" w:hAnsi="Arial" w:cs="Arial"/>
          <w:sz w:val="20"/>
          <w:szCs w:val="28"/>
        </w:rPr>
        <w:t>thông</w:t>
      </w:r>
      <w:proofErr w:type="spellEnd"/>
      <w:r w:rsidRPr="000525F0">
        <w:rPr>
          <w:rFonts w:ascii="Arial" w:hAnsi="Arial" w:cs="Arial"/>
          <w:sz w:val="20"/>
          <w:szCs w:val="28"/>
        </w:rPr>
        <w:t xml:space="preserve"> qua </w:t>
      </w:r>
      <w:proofErr w:type="spellStart"/>
      <w:r w:rsidR="00831D4E" w:rsidRPr="000525F0">
        <w:rPr>
          <w:rFonts w:ascii="Arial" w:hAnsi="Arial" w:cs="Arial"/>
          <w:sz w:val="20"/>
          <w:szCs w:val="28"/>
        </w:rPr>
        <w:t>nội</w:t>
      </w:r>
      <w:proofErr w:type="spellEnd"/>
      <w:r w:rsidR="00831D4E" w:rsidRPr="000525F0">
        <w:rPr>
          <w:rFonts w:ascii="Arial" w:hAnsi="Arial" w:cs="Arial"/>
          <w:sz w:val="20"/>
          <w:szCs w:val="28"/>
        </w:rPr>
        <w:t xml:space="preserve"> dung </w:t>
      </w:r>
      <w:proofErr w:type="spellStart"/>
      <w:r w:rsidR="00831D4E" w:rsidRPr="000525F0">
        <w:rPr>
          <w:rFonts w:ascii="Arial" w:hAnsi="Arial" w:cs="Arial"/>
          <w:sz w:val="20"/>
          <w:szCs w:val="28"/>
        </w:rPr>
        <w:t>dự</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thảo</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Quy</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chế</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hoạt</w:t>
      </w:r>
      <w:proofErr w:type="spellEnd"/>
      <w:r w:rsidR="00831D4E" w:rsidRPr="000525F0">
        <w:rPr>
          <w:rFonts w:ascii="Arial" w:hAnsi="Arial" w:cs="Arial"/>
          <w:sz w:val="20"/>
          <w:szCs w:val="28"/>
        </w:rPr>
        <w:t xml:space="preserve"> </w:t>
      </w:r>
      <w:proofErr w:type="spellStart"/>
      <w:r w:rsidR="00831D4E" w:rsidRPr="000525F0">
        <w:rPr>
          <w:rFonts w:ascii="Arial" w:hAnsi="Arial" w:cs="Arial" w:hint="eastAsia"/>
          <w:sz w:val="20"/>
          <w:szCs w:val="28"/>
        </w:rPr>
        <w:t>đ</w:t>
      </w:r>
      <w:r w:rsidR="00831D4E" w:rsidRPr="000525F0">
        <w:rPr>
          <w:rFonts w:ascii="Arial" w:hAnsi="Arial" w:cs="Arial"/>
          <w:sz w:val="20"/>
          <w:szCs w:val="28"/>
        </w:rPr>
        <w:t>ộng</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bù</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trừ</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và</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thanh</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toán</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giao</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dịch</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chứng</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khoán</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tại</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Trung</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tâm</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L</w:t>
      </w:r>
      <w:r w:rsidR="00831D4E" w:rsidRPr="000525F0">
        <w:rPr>
          <w:rFonts w:ascii="Arial" w:hAnsi="Arial" w:cs="Arial" w:hint="eastAsia"/>
          <w:sz w:val="20"/>
          <w:szCs w:val="28"/>
        </w:rPr>
        <w:t>ư</w:t>
      </w:r>
      <w:r w:rsidR="00831D4E" w:rsidRPr="000525F0">
        <w:rPr>
          <w:rFonts w:ascii="Arial" w:hAnsi="Arial" w:cs="Arial"/>
          <w:sz w:val="20"/>
          <w:szCs w:val="28"/>
        </w:rPr>
        <w:t>u</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ký</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Chứng</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khoán</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Việt</w:t>
      </w:r>
      <w:proofErr w:type="spellEnd"/>
      <w:r w:rsidR="00831D4E" w:rsidRPr="000525F0">
        <w:rPr>
          <w:rFonts w:ascii="Arial" w:hAnsi="Arial" w:cs="Arial"/>
          <w:sz w:val="20"/>
          <w:szCs w:val="28"/>
        </w:rPr>
        <w:t xml:space="preserve"> Nam </w:t>
      </w:r>
      <w:proofErr w:type="spellStart"/>
      <w:r w:rsidR="00831D4E" w:rsidRPr="000525F0">
        <w:rPr>
          <w:rFonts w:ascii="Arial" w:hAnsi="Arial" w:cs="Arial"/>
          <w:sz w:val="20"/>
          <w:szCs w:val="28"/>
        </w:rPr>
        <w:t>và</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Quy</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chế</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thành</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viên</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l</w:t>
      </w:r>
      <w:r w:rsidR="00831D4E" w:rsidRPr="000525F0">
        <w:rPr>
          <w:rFonts w:ascii="Arial" w:hAnsi="Arial" w:cs="Arial" w:hint="eastAsia"/>
          <w:sz w:val="20"/>
          <w:szCs w:val="28"/>
        </w:rPr>
        <w:t>ư</w:t>
      </w:r>
      <w:r w:rsidR="00831D4E" w:rsidRPr="000525F0">
        <w:rPr>
          <w:rFonts w:ascii="Arial" w:hAnsi="Arial" w:cs="Arial"/>
          <w:sz w:val="20"/>
          <w:szCs w:val="28"/>
        </w:rPr>
        <w:t>u</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ký</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tại</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Trung</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tâm</w:t>
      </w:r>
      <w:proofErr w:type="spellEnd"/>
      <w:r w:rsidR="00831D4E" w:rsidRPr="000525F0">
        <w:rPr>
          <w:rFonts w:ascii="Arial" w:hAnsi="Arial" w:cs="Arial"/>
          <w:sz w:val="20"/>
          <w:szCs w:val="28"/>
        </w:rPr>
        <w:t xml:space="preserve"> </w:t>
      </w:r>
      <w:proofErr w:type="spellStart"/>
      <w:r w:rsidR="00831D4E" w:rsidRPr="000525F0">
        <w:rPr>
          <w:rFonts w:ascii="Arial" w:hAnsi="Arial" w:cs="Arial"/>
          <w:sz w:val="20"/>
          <w:szCs w:val="28"/>
        </w:rPr>
        <w:t>L</w:t>
      </w:r>
      <w:r w:rsidR="00831D4E" w:rsidRPr="000525F0">
        <w:rPr>
          <w:rFonts w:ascii="Arial" w:hAnsi="Arial" w:cs="Arial" w:hint="eastAsia"/>
          <w:sz w:val="20"/>
          <w:szCs w:val="28"/>
        </w:rPr>
        <w:t>ư</w:t>
      </w:r>
      <w:r w:rsidR="00174C23" w:rsidRPr="000525F0">
        <w:rPr>
          <w:rFonts w:ascii="Arial" w:hAnsi="Arial" w:cs="Arial"/>
          <w:sz w:val="20"/>
          <w:szCs w:val="28"/>
        </w:rPr>
        <w:t>u</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ký</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Chứng</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khoán</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Việt</w:t>
      </w:r>
      <w:proofErr w:type="spellEnd"/>
      <w:r w:rsidR="00174C23" w:rsidRPr="000525F0">
        <w:rPr>
          <w:rFonts w:ascii="Arial" w:hAnsi="Arial" w:cs="Arial"/>
          <w:sz w:val="20"/>
          <w:szCs w:val="28"/>
        </w:rPr>
        <w:t xml:space="preserve"> Nam</w:t>
      </w:r>
      <w:r w:rsidRPr="000525F0">
        <w:rPr>
          <w:rFonts w:ascii="Arial" w:hAnsi="Arial" w:cs="Arial"/>
          <w:sz w:val="20"/>
          <w:szCs w:val="28"/>
        </w:rPr>
        <w:t>;</w:t>
      </w:r>
    </w:p>
    <w:p w14:paraId="6AE5A328" w14:textId="77777777" w:rsidR="00F9499A" w:rsidRPr="000525F0" w:rsidRDefault="00F9499A" w:rsidP="000525F0">
      <w:pPr>
        <w:widowControl w:val="0"/>
        <w:spacing w:before="120"/>
        <w:rPr>
          <w:rFonts w:ascii="Arial" w:hAnsi="Arial" w:cs="Arial"/>
          <w:sz w:val="20"/>
          <w:szCs w:val="28"/>
        </w:rPr>
      </w:pPr>
      <w:r w:rsidRPr="000525F0">
        <w:rPr>
          <w:rFonts w:ascii="Arial" w:hAnsi="Arial" w:cs="Arial"/>
          <w:sz w:val="20"/>
          <w:szCs w:val="28"/>
        </w:rPr>
        <w:t xml:space="preserve">Theo </w:t>
      </w:r>
      <w:proofErr w:type="spellStart"/>
      <w:r w:rsidR="00E17EDF" w:rsidRPr="000525F0">
        <w:rPr>
          <w:rFonts w:ascii="Arial" w:hAnsi="Arial" w:cs="Arial"/>
          <w:sz w:val="20"/>
          <w:szCs w:val="28"/>
        </w:rPr>
        <w:t>đề</w:t>
      </w:r>
      <w:proofErr w:type="spellEnd"/>
      <w:r w:rsidRPr="000525F0">
        <w:rPr>
          <w:rFonts w:ascii="Arial" w:hAnsi="Arial" w:cs="Arial"/>
          <w:sz w:val="20"/>
          <w:szCs w:val="28"/>
        </w:rPr>
        <w:t xml:space="preserve"> </w:t>
      </w:r>
      <w:proofErr w:type="spellStart"/>
      <w:r w:rsidRPr="000525F0">
        <w:rPr>
          <w:rFonts w:ascii="Arial" w:hAnsi="Arial" w:cs="Arial"/>
          <w:sz w:val="20"/>
          <w:szCs w:val="28"/>
        </w:rPr>
        <w:t>ngh</w:t>
      </w:r>
      <w:r w:rsidR="00E17EDF" w:rsidRPr="000525F0">
        <w:rPr>
          <w:rFonts w:ascii="Arial" w:hAnsi="Arial" w:cs="Arial"/>
          <w:sz w:val="20"/>
          <w:szCs w:val="28"/>
        </w:rPr>
        <w:t>ị</w:t>
      </w:r>
      <w:proofErr w:type="spellEnd"/>
      <w:r w:rsidRPr="000525F0">
        <w:rPr>
          <w:rFonts w:ascii="Arial" w:hAnsi="Arial" w:cs="Arial"/>
          <w:sz w:val="20"/>
          <w:szCs w:val="28"/>
        </w:rPr>
        <w:t xml:space="preserve"> </w:t>
      </w:r>
      <w:proofErr w:type="spellStart"/>
      <w:r w:rsidRPr="000525F0">
        <w:rPr>
          <w:rFonts w:ascii="Arial" w:hAnsi="Arial" w:cs="Arial"/>
          <w:sz w:val="20"/>
          <w:szCs w:val="28"/>
        </w:rPr>
        <w:t>c</w:t>
      </w:r>
      <w:r w:rsidR="00E17EDF" w:rsidRPr="000525F0">
        <w:rPr>
          <w:rFonts w:ascii="Arial" w:hAnsi="Arial" w:cs="Arial"/>
          <w:sz w:val="20"/>
          <w:szCs w:val="28"/>
        </w:rPr>
        <w:t>ủ</w:t>
      </w:r>
      <w:r w:rsidRPr="000525F0">
        <w:rPr>
          <w:rFonts w:ascii="Arial" w:hAnsi="Arial" w:cs="Arial"/>
          <w:sz w:val="20"/>
          <w:szCs w:val="28"/>
        </w:rPr>
        <w:t>a</w:t>
      </w:r>
      <w:proofErr w:type="spellEnd"/>
      <w:r w:rsidRPr="000525F0">
        <w:rPr>
          <w:rFonts w:ascii="Arial" w:hAnsi="Arial" w:cs="Arial"/>
          <w:sz w:val="20"/>
          <w:szCs w:val="28"/>
        </w:rPr>
        <w:t xml:space="preserve"> </w:t>
      </w:r>
      <w:proofErr w:type="spellStart"/>
      <w:r w:rsidR="00E9020E" w:rsidRPr="000525F0">
        <w:rPr>
          <w:rFonts w:ascii="Arial" w:hAnsi="Arial" w:cs="Arial"/>
          <w:sz w:val="20"/>
          <w:szCs w:val="28"/>
        </w:rPr>
        <w:t>Tr</w:t>
      </w:r>
      <w:r w:rsidR="00E9020E" w:rsidRPr="000525F0">
        <w:rPr>
          <w:rFonts w:ascii="Arial" w:hAnsi="Arial" w:cs="Arial" w:hint="eastAsia"/>
          <w:sz w:val="20"/>
          <w:szCs w:val="28"/>
        </w:rPr>
        <w:t>ư</w:t>
      </w:r>
      <w:r w:rsidR="00E9020E" w:rsidRPr="000525F0">
        <w:rPr>
          <w:rFonts w:ascii="Arial" w:hAnsi="Arial" w:cs="Arial"/>
          <w:sz w:val="20"/>
          <w:szCs w:val="28"/>
        </w:rPr>
        <w:t>ởng</w:t>
      </w:r>
      <w:proofErr w:type="spellEnd"/>
      <w:r w:rsidR="00E9020E" w:rsidRPr="000525F0">
        <w:rPr>
          <w:rFonts w:ascii="Arial" w:hAnsi="Arial" w:cs="Arial"/>
          <w:sz w:val="20"/>
          <w:szCs w:val="28"/>
        </w:rPr>
        <w:t xml:space="preserve"> </w:t>
      </w:r>
      <w:proofErr w:type="spellStart"/>
      <w:r w:rsidR="004F400D" w:rsidRPr="000525F0">
        <w:rPr>
          <w:rFonts w:ascii="Arial" w:hAnsi="Arial" w:cs="Arial"/>
          <w:sz w:val="20"/>
          <w:szCs w:val="28"/>
        </w:rPr>
        <w:t>phòng</w:t>
      </w:r>
      <w:proofErr w:type="spellEnd"/>
      <w:r w:rsidR="004F400D" w:rsidRPr="000525F0">
        <w:rPr>
          <w:rFonts w:ascii="Arial" w:hAnsi="Arial" w:cs="Arial"/>
          <w:sz w:val="20"/>
          <w:szCs w:val="28"/>
        </w:rPr>
        <w:t xml:space="preserve"> </w:t>
      </w:r>
      <w:proofErr w:type="spellStart"/>
      <w:r w:rsidR="00940E83" w:rsidRPr="000525F0">
        <w:rPr>
          <w:rFonts w:ascii="Arial" w:hAnsi="Arial" w:cs="Arial"/>
          <w:sz w:val="20"/>
          <w:szCs w:val="28"/>
        </w:rPr>
        <w:t>Bù</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trừ</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và</w:t>
      </w:r>
      <w:proofErr w:type="spellEnd"/>
      <w:r w:rsidR="00940E83" w:rsidRPr="000525F0">
        <w:rPr>
          <w:rFonts w:ascii="Arial" w:hAnsi="Arial" w:cs="Arial"/>
          <w:sz w:val="20"/>
          <w:szCs w:val="28"/>
        </w:rPr>
        <w:t xml:space="preserve"> Thanh </w:t>
      </w:r>
      <w:proofErr w:type="spellStart"/>
      <w:r w:rsidR="00940E83" w:rsidRPr="000525F0">
        <w:rPr>
          <w:rFonts w:ascii="Arial" w:hAnsi="Arial" w:cs="Arial"/>
          <w:sz w:val="20"/>
          <w:szCs w:val="28"/>
        </w:rPr>
        <w:t>toán</w:t>
      </w:r>
      <w:proofErr w:type="spellEnd"/>
      <w:r w:rsidR="00940E83" w:rsidRPr="000525F0">
        <w:rPr>
          <w:rFonts w:ascii="Arial" w:hAnsi="Arial" w:cs="Arial"/>
          <w:sz w:val="20"/>
          <w:szCs w:val="28"/>
        </w:rPr>
        <w:t xml:space="preserve"> Giao </w:t>
      </w:r>
      <w:proofErr w:type="spellStart"/>
      <w:r w:rsidR="00940E83" w:rsidRPr="000525F0">
        <w:rPr>
          <w:rFonts w:ascii="Arial" w:hAnsi="Arial" w:cs="Arial"/>
          <w:sz w:val="20"/>
          <w:szCs w:val="28"/>
        </w:rPr>
        <w:t>dịch</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Chứng</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khoán</w:t>
      </w:r>
      <w:proofErr w:type="spellEnd"/>
      <w:r w:rsidR="008F148C" w:rsidRPr="000525F0">
        <w:rPr>
          <w:rFonts w:ascii="Arial" w:hAnsi="Arial" w:cs="Arial"/>
          <w:sz w:val="20"/>
          <w:szCs w:val="28"/>
        </w:rPr>
        <w:t>.</w:t>
      </w:r>
    </w:p>
    <w:p w14:paraId="06B12541" w14:textId="77777777" w:rsidR="00F9499A" w:rsidRPr="000525F0" w:rsidRDefault="004022CE" w:rsidP="000525F0">
      <w:pPr>
        <w:widowControl w:val="0"/>
        <w:spacing w:before="120"/>
        <w:jc w:val="center"/>
        <w:rPr>
          <w:rFonts w:ascii="Arial" w:hAnsi="Arial" w:cs="Arial"/>
          <w:b/>
          <w:szCs w:val="28"/>
        </w:rPr>
      </w:pPr>
      <w:r w:rsidRPr="000525F0">
        <w:rPr>
          <w:rFonts w:ascii="Arial" w:hAnsi="Arial" w:cs="Arial"/>
          <w:b/>
          <w:szCs w:val="28"/>
        </w:rPr>
        <w:t>QUYẾT ĐỊNH:</w:t>
      </w:r>
    </w:p>
    <w:p w14:paraId="54EEDB7F" w14:textId="77777777" w:rsidR="00563AC4" w:rsidRPr="000525F0" w:rsidRDefault="00E17EDF" w:rsidP="000525F0">
      <w:pPr>
        <w:widowControl w:val="0"/>
        <w:spacing w:before="120"/>
        <w:rPr>
          <w:rFonts w:ascii="Arial" w:hAnsi="Arial" w:cs="Arial"/>
          <w:sz w:val="20"/>
          <w:szCs w:val="28"/>
        </w:rPr>
      </w:pPr>
      <w:proofErr w:type="spellStart"/>
      <w:r w:rsidRPr="000525F0">
        <w:rPr>
          <w:rFonts w:ascii="Arial" w:hAnsi="Arial" w:cs="Arial"/>
          <w:b/>
          <w:sz w:val="20"/>
          <w:szCs w:val="28"/>
        </w:rPr>
        <w:t>Đ</w:t>
      </w:r>
      <w:r w:rsidR="00F9499A" w:rsidRPr="000525F0">
        <w:rPr>
          <w:rFonts w:ascii="Arial" w:hAnsi="Arial" w:cs="Arial"/>
          <w:b/>
          <w:sz w:val="20"/>
          <w:szCs w:val="28"/>
        </w:rPr>
        <w:t>i</w:t>
      </w:r>
      <w:r w:rsidRPr="000525F0">
        <w:rPr>
          <w:rFonts w:ascii="Arial" w:hAnsi="Arial" w:cs="Arial"/>
          <w:b/>
          <w:sz w:val="20"/>
          <w:szCs w:val="28"/>
        </w:rPr>
        <w:t>ề</w:t>
      </w:r>
      <w:r w:rsidR="00F9499A" w:rsidRPr="000525F0">
        <w:rPr>
          <w:rFonts w:ascii="Arial" w:hAnsi="Arial" w:cs="Arial"/>
          <w:b/>
          <w:sz w:val="20"/>
          <w:szCs w:val="28"/>
        </w:rPr>
        <w:t>u</w:t>
      </w:r>
      <w:proofErr w:type="spellEnd"/>
      <w:r w:rsidR="00D0783B" w:rsidRPr="000525F0">
        <w:rPr>
          <w:rFonts w:ascii="Arial" w:hAnsi="Arial" w:cs="Arial"/>
          <w:b/>
          <w:sz w:val="20"/>
          <w:szCs w:val="28"/>
        </w:rPr>
        <w:t xml:space="preserve"> </w:t>
      </w:r>
      <w:r w:rsidR="00F9499A" w:rsidRPr="000525F0">
        <w:rPr>
          <w:rFonts w:ascii="Arial" w:hAnsi="Arial" w:cs="Arial"/>
          <w:b/>
          <w:sz w:val="20"/>
          <w:szCs w:val="28"/>
        </w:rPr>
        <w:t xml:space="preserve">1. </w:t>
      </w:r>
      <w:r w:rsidR="00F9499A" w:rsidRPr="000525F0">
        <w:rPr>
          <w:rFonts w:ascii="Arial" w:hAnsi="Arial" w:cs="Arial"/>
          <w:sz w:val="20"/>
          <w:szCs w:val="28"/>
        </w:rPr>
        <w:t xml:space="preserve">Ban </w:t>
      </w:r>
      <w:proofErr w:type="spellStart"/>
      <w:r w:rsidR="00F9499A" w:rsidRPr="000525F0">
        <w:rPr>
          <w:rFonts w:ascii="Arial" w:hAnsi="Arial" w:cs="Arial"/>
          <w:sz w:val="20"/>
          <w:szCs w:val="28"/>
        </w:rPr>
        <w:t>h</w:t>
      </w:r>
      <w:r w:rsidRPr="000525F0">
        <w:rPr>
          <w:rFonts w:ascii="Arial" w:hAnsi="Arial" w:cs="Arial"/>
          <w:sz w:val="20"/>
          <w:szCs w:val="28"/>
        </w:rPr>
        <w:t>à</w:t>
      </w:r>
      <w:r w:rsidR="00F9499A" w:rsidRPr="000525F0">
        <w:rPr>
          <w:rFonts w:ascii="Arial" w:hAnsi="Arial" w:cs="Arial"/>
          <w:sz w:val="20"/>
          <w:szCs w:val="28"/>
        </w:rPr>
        <w:t>nh</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k</w:t>
      </w:r>
      <w:r w:rsidRPr="000525F0">
        <w:rPr>
          <w:rFonts w:ascii="Arial" w:hAnsi="Arial" w:cs="Arial"/>
          <w:sz w:val="20"/>
          <w:szCs w:val="28"/>
        </w:rPr>
        <w:t>è</w:t>
      </w:r>
      <w:r w:rsidR="00F9499A" w:rsidRPr="000525F0">
        <w:rPr>
          <w:rFonts w:ascii="Arial" w:hAnsi="Arial" w:cs="Arial"/>
          <w:sz w:val="20"/>
          <w:szCs w:val="28"/>
        </w:rPr>
        <w:t>m</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theo</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Quy</w:t>
      </w:r>
      <w:r w:rsidRPr="000525F0">
        <w:rPr>
          <w:rFonts w:ascii="Arial" w:hAnsi="Arial" w:cs="Arial"/>
          <w:sz w:val="20"/>
          <w:szCs w:val="28"/>
        </w:rPr>
        <w:t>ế</w:t>
      </w:r>
      <w:r w:rsidR="00F9499A" w:rsidRPr="000525F0">
        <w:rPr>
          <w:rFonts w:ascii="Arial" w:hAnsi="Arial" w:cs="Arial"/>
          <w:sz w:val="20"/>
          <w:szCs w:val="28"/>
        </w:rPr>
        <w:t>t</w:t>
      </w:r>
      <w:proofErr w:type="spellEnd"/>
      <w:r w:rsidR="00F9499A" w:rsidRPr="000525F0">
        <w:rPr>
          <w:rFonts w:ascii="Arial" w:hAnsi="Arial" w:cs="Arial"/>
          <w:sz w:val="20"/>
          <w:szCs w:val="28"/>
        </w:rPr>
        <w:t xml:space="preserve"> </w:t>
      </w:r>
      <w:proofErr w:type="spellStart"/>
      <w:r w:rsidRPr="000525F0">
        <w:rPr>
          <w:rFonts w:ascii="Arial" w:hAnsi="Arial" w:cs="Arial"/>
          <w:sz w:val="20"/>
          <w:szCs w:val="28"/>
        </w:rPr>
        <w:t>đị</w:t>
      </w:r>
      <w:r w:rsidR="00F9499A" w:rsidRPr="000525F0">
        <w:rPr>
          <w:rFonts w:ascii="Arial" w:hAnsi="Arial" w:cs="Arial"/>
          <w:sz w:val="20"/>
          <w:szCs w:val="28"/>
        </w:rPr>
        <w:t>nh</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n</w:t>
      </w:r>
      <w:r w:rsidRPr="000525F0">
        <w:rPr>
          <w:rFonts w:ascii="Arial" w:hAnsi="Arial" w:cs="Arial"/>
          <w:sz w:val="20"/>
          <w:szCs w:val="28"/>
        </w:rPr>
        <w:t>à</w:t>
      </w:r>
      <w:r w:rsidR="00F9499A" w:rsidRPr="000525F0">
        <w:rPr>
          <w:rFonts w:ascii="Arial" w:hAnsi="Arial" w:cs="Arial"/>
          <w:sz w:val="20"/>
          <w:szCs w:val="28"/>
        </w:rPr>
        <w:t>y</w:t>
      </w:r>
      <w:proofErr w:type="spellEnd"/>
      <w:r w:rsidR="00563AC4" w:rsidRPr="000525F0">
        <w:rPr>
          <w:rFonts w:ascii="Arial" w:hAnsi="Arial" w:cs="Arial"/>
          <w:sz w:val="20"/>
          <w:szCs w:val="28"/>
        </w:rPr>
        <w:t xml:space="preserve"> </w:t>
      </w:r>
      <w:r w:rsidR="00396E4C" w:rsidRPr="000525F0">
        <w:rPr>
          <w:rFonts w:ascii="Arial" w:hAnsi="Arial" w:cs="Arial"/>
          <w:sz w:val="20"/>
          <w:szCs w:val="28"/>
        </w:rPr>
        <w:t>“</w:t>
      </w:r>
      <w:proofErr w:type="spellStart"/>
      <w:r w:rsidR="00965084" w:rsidRPr="000525F0">
        <w:rPr>
          <w:rFonts w:ascii="Arial" w:hAnsi="Arial" w:cs="Arial"/>
          <w:sz w:val="20"/>
          <w:szCs w:val="28"/>
        </w:rPr>
        <w:t>Q</w:t>
      </w:r>
      <w:r w:rsidR="00563AC4" w:rsidRPr="000525F0">
        <w:rPr>
          <w:rFonts w:ascii="Arial" w:hAnsi="Arial" w:cs="Arial"/>
          <w:sz w:val="20"/>
          <w:szCs w:val="28"/>
        </w:rPr>
        <w:t>uy</w:t>
      </w:r>
      <w:proofErr w:type="spellEnd"/>
      <w:r w:rsidR="00563AC4" w:rsidRPr="000525F0">
        <w:rPr>
          <w:rFonts w:ascii="Arial" w:hAnsi="Arial" w:cs="Arial"/>
          <w:sz w:val="20"/>
          <w:szCs w:val="28"/>
        </w:rPr>
        <w:t xml:space="preserve"> </w:t>
      </w:r>
      <w:proofErr w:type="spellStart"/>
      <w:r w:rsidR="00DD5A9D" w:rsidRPr="000525F0">
        <w:rPr>
          <w:rFonts w:ascii="Arial" w:hAnsi="Arial" w:cs="Arial"/>
          <w:sz w:val="20"/>
          <w:szCs w:val="28"/>
        </w:rPr>
        <w:t>chế</w:t>
      </w:r>
      <w:proofErr w:type="spellEnd"/>
      <w:r w:rsidR="00421ABB" w:rsidRPr="000525F0">
        <w:rPr>
          <w:rFonts w:ascii="Arial" w:hAnsi="Arial" w:cs="Arial"/>
          <w:sz w:val="20"/>
          <w:szCs w:val="28"/>
        </w:rPr>
        <w:t xml:space="preserve"> </w:t>
      </w:r>
      <w:proofErr w:type="spellStart"/>
      <w:r w:rsidR="00760305" w:rsidRPr="000525F0">
        <w:rPr>
          <w:rFonts w:ascii="Arial" w:hAnsi="Arial" w:cs="Arial"/>
          <w:sz w:val="20"/>
          <w:szCs w:val="28"/>
        </w:rPr>
        <w:t>hoạt</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động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bù</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trừ</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và</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thanh</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toán</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giao</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dịch</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chứng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khoán</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tại</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Trung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tâm</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Lưu</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ký</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Chứng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khoán</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Việt</w:t>
      </w:r>
      <w:proofErr w:type="spellEnd"/>
      <w:r w:rsidR="00760305" w:rsidRPr="000525F0">
        <w:rPr>
          <w:rFonts w:ascii="Arial" w:hAnsi="Arial" w:cs="Arial"/>
          <w:sz w:val="20"/>
          <w:szCs w:val="28"/>
        </w:rPr>
        <w:t xml:space="preserve"> Nam</w:t>
      </w:r>
      <w:r w:rsidR="00396E4C" w:rsidRPr="000525F0">
        <w:rPr>
          <w:rFonts w:ascii="Arial" w:hAnsi="Arial" w:cs="Arial"/>
          <w:sz w:val="20"/>
          <w:szCs w:val="28"/>
        </w:rPr>
        <w:t>”.</w:t>
      </w:r>
    </w:p>
    <w:p w14:paraId="6A676968" w14:textId="77777777" w:rsidR="00E72261" w:rsidRPr="000525F0" w:rsidRDefault="00E17EDF" w:rsidP="000525F0">
      <w:pPr>
        <w:widowControl w:val="0"/>
        <w:spacing w:before="120"/>
        <w:rPr>
          <w:rFonts w:ascii="Arial" w:hAnsi="Arial" w:cs="Arial"/>
          <w:sz w:val="20"/>
          <w:szCs w:val="28"/>
        </w:rPr>
      </w:pPr>
      <w:proofErr w:type="spellStart"/>
      <w:r w:rsidRPr="000525F0">
        <w:rPr>
          <w:rFonts w:ascii="Arial" w:hAnsi="Arial" w:cs="Arial"/>
          <w:b/>
          <w:sz w:val="20"/>
          <w:szCs w:val="28"/>
        </w:rPr>
        <w:t>Đ</w:t>
      </w:r>
      <w:r w:rsidR="00F9499A" w:rsidRPr="000525F0">
        <w:rPr>
          <w:rFonts w:ascii="Arial" w:hAnsi="Arial" w:cs="Arial"/>
          <w:b/>
          <w:sz w:val="20"/>
          <w:szCs w:val="28"/>
        </w:rPr>
        <w:t>i</w:t>
      </w:r>
      <w:r w:rsidRPr="000525F0">
        <w:rPr>
          <w:rFonts w:ascii="Arial" w:hAnsi="Arial" w:cs="Arial"/>
          <w:b/>
          <w:sz w:val="20"/>
          <w:szCs w:val="28"/>
        </w:rPr>
        <w:t>ề</w:t>
      </w:r>
      <w:r w:rsidR="00F9499A" w:rsidRPr="000525F0">
        <w:rPr>
          <w:rFonts w:ascii="Arial" w:hAnsi="Arial" w:cs="Arial"/>
          <w:b/>
          <w:sz w:val="20"/>
          <w:szCs w:val="28"/>
        </w:rPr>
        <w:t>u</w:t>
      </w:r>
      <w:proofErr w:type="spellEnd"/>
      <w:r w:rsidR="00F9499A" w:rsidRPr="000525F0">
        <w:rPr>
          <w:rFonts w:ascii="Arial" w:hAnsi="Arial" w:cs="Arial"/>
          <w:b/>
          <w:sz w:val="20"/>
          <w:szCs w:val="28"/>
        </w:rPr>
        <w:t xml:space="preserve"> 2.</w:t>
      </w:r>
      <w:r w:rsidR="00F9499A" w:rsidRPr="000525F0">
        <w:rPr>
          <w:rFonts w:ascii="Arial" w:hAnsi="Arial" w:cs="Arial"/>
          <w:sz w:val="20"/>
          <w:szCs w:val="28"/>
        </w:rPr>
        <w:t xml:space="preserve"> </w:t>
      </w:r>
      <w:proofErr w:type="spellStart"/>
      <w:r w:rsidR="005361C6" w:rsidRPr="000525F0">
        <w:rPr>
          <w:rFonts w:ascii="Arial" w:hAnsi="Arial" w:cs="Arial"/>
          <w:sz w:val="20"/>
          <w:szCs w:val="28"/>
        </w:rPr>
        <w:t>Quyết</w:t>
      </w:r>
      <w:proofErr w:type="spellEnd"/>
      <w:r w:rsidR="005361C6" w:rsidRPr="000525F0">
        <w:rPr>
          <w:rFonts w:ascii="Arial" w:hAnsi="Arial" w:cs="Arial"/>
          <w:sz w:val="20"/>
          <w:szCs w:val="28"/>
        </w:rPr>
        <w:t xml:space="preserve"> </w:t>
      </w:r>
      <w:proofErr w:type="spellStart"/>
      <w:r w:rsidR="005361C6" w:rsidRPr="000525F0">
        <w:rPr>
          <w:rFonts w:ascii="Arial" w:hAnsi="Arial" w:cs="Arial" w:hint="eastAsia"/>
          <w:sz w:val="20"/>
          <w:szCs w:val="28"/>
        </w:rPr>
        <w:t>đ</w:t>
      </w:r>
      <w:r w:rsidR="005361C6" w:rsidRPr="000525F0">
        <w:rPr>
          <w:rFonts w:ascii="Arial" w:hAnsi="Arial" w:cs="Arial"/>
          <w:sz w:val="20"/>
          <w:szCs w:val="28"/>
        </w:rPr>
        <w:t>ịnh</w:t>
      </w:r>
      <w:proofErr w:type="spellEnd"/>
      <w:r w:rsidR="005361C6" w:rsidRPr="000525F0">
        <w:rPr>
          <w:rFonts w:ascii="Arial" w:hAnsi="Arial" w:cs="Arial"/>
          <w:sz w:val="20"/>
          <w:szCs w:val="28"/>
        </w:rPr>
        <w:t xml:space="preserve"> </w:t>
      </w:r>
      <w:proofErr w:type="spellStart"/>
      <w:r w:rsidR="005361C6" w:rsidRPr="000525F0">
        <w:rPr>
          <w:rFonts w:ascii="Arial" w:hAnsi="Arial" w:cs="Arial"/>
          <w:sz w:val="20"/>
          <w:szCs w:val="28"/>
        </w:rPr>
        <w:t>này</w:t>
      </w:r>
      <w:proofErr w:type="spellEnd"/>
      <w:r w:rsidR="005361C6" w:rsidRPr="000525F0">
        <w:rPr>
          <w:rFonts w:ascii="Arial" w:hAnsi="Arial" w:cs="Arial"/>
          <w:sz w:val="20"/>
          <w:szCs w:val="28"/>
        </w:rPr>
        <w:t xml:space="preserve"> </w:t>
      </w:r>
      <w:proofErr w:type="spellStart"/>
      <w:r w:rsidR="005361C6" w:rsidRPr="000525F0">
        <w:rPr>
          <w:rFonts w:ascii="Arial" w:hAnsi="Arial" w:cs="Arial"/>
          <w:sz w:val="20"/>
          <w:szCs w:val="28"/>
        </w:rPr>
        <w:t>có</w:t>
      </w:r>
      <w:proofErr w:type="spellEnd"/>
      <w:r w:rsidR="005361C6" w:rsidRPr="000525F0">
        <w:rPr>
          <w:rFonts w:ascii="Arial" w:hAnsi="Arial" w:cs="Arial"/>
          <w:sz w:val="20"/>
          <w:szCs w:val="28"/>
        </w:rPr>
        <w:t xml:space="preserve"> </w:t>
      </w:r>
      <w:proofErr w:type="spellStart"/>
      <w:r w:rsidR="005361C6" w:rsidRPr="000525F0">
        <w:rPr>
          <w:rFonts w:ascii="Arial" w:hAnsi="Arial" w:cs="Arial"/>
          <w:sz w:val="20"/>
          <w:szCs w:val="28"/>
        </w:rPr>
        <w:t>hiệu</w:t>
      </w:r>
      <w:proofErr w:type="spellEnd"/>
      <w:r w:rsidR="005361C6" w:rsidRPr="000525F0">
        <w:rPr>
          <w:rFonts w:ascii="Arial" w:hAnsi="Arial" w:cs="Arial"/>
          <w:sz w:val="20"/>
          <w:szCs w:val="28"/>
        </w:rPr>
        <w:t xml:space="preserve"> </w:t>
      </w:r>
      <w:proofErr w:type="spellStart"/>
      <w:r w:rsidR="005361C6" w:rsidRPr="000525F0">
        <w:rPr>
          <w:rFonts w:ascii="Arial" w:hAnsi="Arial" w:cs="Arial"/>
          <w:sz w:val="20"/>
          <w:szCs w:val="28"/>
        </w:rPr>
        <w:t>lực</w:t>
      </w:r>
      <w:proofErr w:type="spellEnd"/>
      <w:r w:rsidR="005361C6" w:rsidRPr="000525F0">
        <w:rPr>
          <w:rFonts w:ascii="Arial" w:hAnsi="Arial" w:cs="Arial"/>
          <w:sz w:val="20"/>
          <w:szCs w:val="28"/>
        </w:rPr>
        <w:t xml:space="preserve"> </w:t>
      </w:r>
      <w:proofErr w:type="spellStart"/>
      <w:r w:rsidR="0061717C" w:rsidRPr="000525F0">
        <w:rPr>
          <w:rFonts w:ascii="Arial" w:hAnsi="Arial" w:cs="Arial"/>
          <w:sz w:val="20"/>
          <w:szCs w:val="28"/>
        </w:rPr>
        <w:t>từ</w:t>
      </w:r>
      <w:proofErr w:type="spellEnd"/>
      <w:r w:rsidR="0061717C" w:rsidRPr="000525F0">
        <w:rPr>
          <w:rFonts w:ascii="Arial" w:hAnsi="Arial" w:cs="Arial"/>
          <w:sz w:val="20"/>
          <w:szCs w:val="28"/>
        </w:rPr>
        <w:t xml:space="preserve"> </w:t>
      </w:r>
      <w:proofErr w:type="spellStart"/>
      <w:r w:rsidR="0061717C" w:rsidRPr="000525F0">
        <w:rPr>
          <w:rFonts w:ascii="Arial" w:hAnsi="Arial" w:cs="Arial"/>
          <w:sz w:val="20"/>
          <w:szCs w:val="28"/>
        </w:rPr>
        <w:t>ngày</w:t>
      </w:r>
      <w:proofErr w:type="spellEnd"/>
      <w:r w:rsidR="0061717C" w:rsidRPr="000525F0">
        <w:rPr>
          <w:rFonts w:ascii="Arial" w:hAnsi="Arial" w:cs="Arial"/>
          <w:sz w:val="20"/>
          <w:szCs w:val="28"/>
        </w:rPr>
        <w:t xml:space="preserve"> </w:t>
      </w:r>
      <w:r w:rsidR="00A35C29" w:rsidRPr="000525F0">
        <w:rPr>
          <w:rFonts w:ascii="Arial" w:hAnsi="Arial" w:cs="Arial"/>
          <w:sz w:val="20"/>
          <w:szCs w:val="28"/>
        </w:rPr>
        <w:t>29/8/2022</w:t>
      </w:r>
      <w:r w:rsidR="00760305" w:rsidRPr="000525F0">
        <w:rPr>
          <w:rFonts w:ascii="Arial" w:hAnsi="Arial" w:cs="Arial"/>
          <w:sz w:val="20"/>
          <w:szCs w:val="28"/>
        </w:rPr>
        <w:t xml:space="preserve"> </w:t>
      </w:r>
      <w:proofErr w:type="spellStart"/>
      <w:r w:rsidR="00760305" w:rsidRPr="000525F0">
        <w:rPr>
          <w:rFonts w:ascii="Arial" w:hAnsi="Arial" w:cs="Arial"/>
          <w:sz w:val="20"/>
          <w:szCs w:val="28"/>
        </w:rPr>
        <w:t>và</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thay</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thế</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Quyết</w:t>
      </w:r>
      <w:proofErr w:type="spellEnd"/>
      <w:r w:rsidR="00760305" w:rsidRPr="000525F0">
        <w:rPr>
          <w:rFonts w:ascii="Arial" w:hAnsi="Arial" w:cs="Arial"/>
          <w:sz w:val="20"/>
          <w:szCs w:val="28"/>
        </w:rPr>
        <w:t xml:space="preserve"> </w:t>
      </w:r>
      <w:proofErr w:type="spellStart"/>
      <w:r w:rsidR="00760305" w:rsidRPr="000525F0">
        <w:rPr>
          <w:rFonts w:ascii="Arial" w:hAnsi="Arial" w:cs="Arial" w:hint="eastAsia"/>
          <w:sz w:val="20"/>
          <w:szCs w:val="28"/>
        </w:rPr>
        <w:t>đ</w:t>
      </w:r>
      <w:r w:rsidR="00760305" w:rsidRPr="000525F0">
        <w:rPr>
          <w:rFonts w:ascii="Arial" w:hAnsi="Arial" w:cs="Arial"/>
          <w:sz w:val="20"/>
          <w:szCs w:val="28"/>
        </w:rPr>
        <w:t>ịnh</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số</w:t>
      </w:r>
      <w:proofErr w:type="spellEnd"/>
      <w:r w:rsidR="00760305" w:rsidRPr="000525F0">
        <w:rPr>
          <w:rFonts w:ascii="Arial" w:hAnsi="Arial" w:cs="Arial"/>
          <w:sz w:val="20"/>
          <w:szCs w:val="28"/>
        </w:rPr>
        <w:t xml:space="preserve"> 211/Q</w:t>
      </w:r>
      <w:r w:rsidR="00760305" w:rsidRPr="000525F0">
        <w:rPr>
          <w:rFonts w:ascii="Arial" w:hAnsi="Arial" w:cs="Arial" w:hint="eastAsia"/>
          <w:sz w:val="20"/>
          <w:szCs w:val="28"/>
        </w:rPr>
        <w:t>Đ</w:t>
      </w:r>
      <w:r w:rsidR="00760305" w:rsidRPr="000525F0">
        <w:rPr>
          <w:rFonts w:ascii="Arial" w:hAnsi="Arial" w:cs="Arial"/>
          <w:sz w:val="20"/>
          <w:szCs w:val="28"/>
        </w:rPr>
        <w:t xml:space="preserve">-VSD </w:t>
      </w:r>
      <w:proofErr w:type="spellStart"/>
      <w:r w:rsidR="00760305" w:rsidRPr="000525F0">
        <w:rPr>
          <w:rFonts w:ascii="Arial" w:hAnsi="Arial" w:cs="Arial"/>
          <w:sz w:val="20"/>
          <w:szCs w:val="28"/>
        </w:rPr>
        <w:t>ngày</w:t>
      </w:r>
      <w:proofErr w:type="spellEnd"/>
      <w:r w:rsidR="00760305" w:rsidRPr="000525F0">
        <w:rPr>
          <w:rFonts w:ascii="Arial" w:hAnsi="Arial" w:cs="Arial"/>
          <w:sz w:val="20"/>
          <w:szCs w:val="28"/>
        </w:rPr>
        <w:t xml:space="preserve"> 18/12/2015 </w:t>
      </w:r>
      <w:proofErr w:type="spellStart"/>
      <w:r w:rsidR="00760305" w:rsidRPr="000525F0">
        <w:rPr>
          <w:rFonts w:ascii="Arial" w:hAnsi="Arial" w:cs="Arial"/>
          <w:sz w:val="20"/>
          <w:szCs w:val="28"/>
        </w:rPr>
        <w:t>của</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Tổng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Giám</w:t>
      </w:r>
      <w:proofErr w:type="spellEnd"/>
      <w:r w:rsidR="00760305" w:rsidRPr="000525F0">
        <w:rPr>
          <w:rFonts w:ascii="Arial" w:hAnsi="Arial" w:cs="Arial"/>
          <w:sz w:val="20"/>
          <w:szCs w:val="28"/>
        </w:rPr>
        <w:t xml:space="preserve"> </w:t>
      </w:r>
      <w:proofErr w:type="spellStart"/>
      <w:r w:rsidR="00760305" w:rsidRPr="000525F0">
        <w:rPr>
          <w:rFonts w:ascii="Arial" w:hAnsi="Arial" w:cs="Arial" w:hint="eastAsia"/>
          <w:sz w:val="20"/>
          <w:szCs w:val="28"/>
        </w:rPr>
        <w:t>đ</w:t>
      </w:r>
      <w:r w:rsidR="00760305" w:rsidRPr="000525F0">
        <w:rPr>
          <w:rFonts w:ascii="Arial" w:hAnsi="Arial" w:cs="Arial"/>
          <w:sz w:val="20"/>
          <w:szCs w:val="28"/>
        </w:rPr>
        <w:t>ốc</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Trung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tâm</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L</w:t>
      </w:r>
      <w:r w:rsidR="00760305" w:rsidRPr="000525F0">
        <w:rPr>
          <w:rFonts w:ascii="Arial" w:hAnsi="Arial" w:cs="Arial" w:hint="eastAsia"/>
          <w:sz w:val="20"/>
          <w:szCs w:val="28"/>
        </w:rPr>
        <w:t>ư</w:t>
      </w:r>
      <w:r w:rsidR="00760305" w:rsidRPr="000525F0">
        <w:rPr>
          <w:rFonts w:ascii="Arial" w:hAnsi="Arial" w:cs="Arial"/>
          <w:sz w:val="20"/>
          <w:szCs w:val="28"/>
        </w:rPr>
        <w:t>u</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ký</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Chứng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khoán</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Việt</w:t>
      </w:r>
      <w:proofErr w:type="spellEnd"/>
      <w:r w:rsidR="00760305" w:rsidRPr="000525F0">
        <w:rPr>
          <w:rFonts w:ascii="Arial" w:hAnsi="Arial" w:cs="Arial"/>
          <w:sz w:val="20"/>
          <w:szCs w:val="28"/>
        </w:rPr>
        <w:t xml:space="preserve"> Nam </w:t>
      </w:r>
      <w:proofErr w:type="spellStart"/>
      <w:r w:rsidR="00760305" w:rsidRPr="000525F0">
        <w:rPr>
          <w:rFonts w:ascii="Arial" w:hAnsi="Arial" w:cs="Arial"/>
          <w:sz w:val="20"/>
          <w:szCs w:val="28"/>
        </w:rPr>
        <w:t>về</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việc</w:t>
      </w:r>
      <w:proofErr w:type="spellEnd"/>
      <w:r w:rsidR="00760305" w:rsidRPr="000525F0">
        <w:rPr>
          <w:rFonts w:ascii="Arial" w:hAnsi="Arial" w:cs="Arial"/>
          <w:sz w:val="20"/>
          <w:szCs w:val="28"/>
        </w:rPr>
        <w:t xml:space="preserve"> ban </w:t>
      </w:r>
      <w:proofErr w:type="spellStart"/>
      <w:r w:rsidR="00760305" w:rsidRPr="000525F0">
        <w:rPr>
          <w:rFonts w:ascii="Arial" w:hAnsi="Arial" w:cs="Arial"/>
          <w:sz w:val="20"/>
          <w:szCs w:val="28"/>
        </w:rPr>
        <w:t>hành</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Quy</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chế</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hoạt</w:t>
      </w:r>
      <w:proofErr w:type="spellEnd"/>
      <w:r w:rsidR="00760305" w:rsidRPr="000525F0">
        <w:rPr>
          <w:rFonts w:ascii="Arial" w:hAnsi="Arial" w:cs="Arial"/>
          <w:sz w:val="20"/>
          <w:szCs w:val="28"/>
        </w:rPr>
        <w:t xml:space="preserve"> </w:t>
      </w:r>
      <w:proofErr w:type="spellStart"/>
      <w:r w:rsidR="00760305" w:rsidRPr="000525F0">
        <w:rPr>
          <w:rFonts w:ascii="Arial" w:hAnsi="Arial" w:cs="Arial" w:hint="eastAsia"/>
          <w:sz w:val="20"/>
          <w:szCs w:val="28"/>
        </w:rPr>
        <w:t>đ</w:t>
      </w:r>
      <w:r w:rsidR="00760305" w:rsidRPr="000525F0">
        <w:rPr>
          <w:rFonts w:ascii="Arial" w:hAnsi="Arial" w:cs="Arial"/>
          <w:sz w:val="20"/>
          <w:szCs w:val="28"/>
        </w:rPr>
        <w:t>ộng</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bù</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trừ</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và</w:t>
      </w:r>
      <w:proofErr w:type="spellEnd"/>
      <w:r w:rsidR="00760305" w:rsidRPr="000525F0">
        <w:rPr>
          <w:rFonts w:ascii="Arial" w:hAnsi="Arial" w:cs="Arial"/>
          <w:sz w:val="20"/>
          <w:szCs w:val="28"/>
        </w:rPr>
        <w:t xml:space="preserve"> </w:t>
      </w:r>
      <w:proofErr w:type="spellStart"/>
      <w:r w:rsidR="00760305" w:rsidRPr="000525F0">
        <w:rPr>
          <w:rFonts w:ascii="Arial" w:hAnsi="Arial" w:cs="Arial"/>
          <w:sz w:val="20"/>
          <w:szCs w:val="28"/>
        </w:rPr>
        <w:t>t</w:t>
      </w:r>
      <w:r w:rsidR="00174C23" w:rsidRPr="000525F0">
        <w:rPr>
          <w:rFonts w:ascii="Arial" w:hAnsi="Arial" w:cs="Arial"/>
          <w:sz w:val="20"/>
          <w:szCs w:val="28"/>
        </w:rPr>
        <w:t>hanh</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toán</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giao</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dịch</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chứng</w:t>
      </w:r>
      <w:proofErr w:type="spellEnd"/>
      <w:r w:rsidR="00174C23" w:rsidRPr="000525F0">
        <w:rPr>
          <w:rFonts w:ascii="Arial" w:hAnsi="Arial" w:cs="Arial"/>
          <w:sz w:val="20"/>
          <w:szCs w:val="28"/>
        </w:rPr>
        <w:t xml:space="preserve"> </w:t>
      </w:r>
      <w:proofErr w:type="spellStart"/>
      <w:r w:rsidR="00174C23" w:rsidRPr="000525F0">
        <w:rPr>
          <w:rFonts w:ascii="Arial" w:hAnsi="Arial" w:cs="Arial"/>
          <w:sz w:val="20"/>
          <w:szCs w:val="28"/>
        </w:rPr>
        <w:t>khoán</w:t>
      </w:r>
      <w:proofErr w:type="spellEnd"/>
      <w:r w:rsidR="00AA4628" w:rsidRPr="000525F0">
        <w:rPr>
          <w:rFonts w:ascii="Arial" w:hAnsi="Arial" w:cs="Arial"/>
          <w:sz w:val="20"/>
          <w:szCs w:val="28"/>
        </w:rPr>
        <w:t>.</w:t>
      </w:r>
    </w:p>
    <w:p w14:paraId="1C43A58E" w14:textId="77777777" w:rsidR="00B8082D" w:rsidRPr="000525F0" w:rsidRDefault="00E17EDF" w:rsidP="000525F0">
      <w:pPr>
        <w:widowControl w:val="0"/>
        <w:spacing w:before="120"/>
        <w:rPr>
          <w:rFonts w:ascii="Arial" w:hAnsi="Arial" w:cs="Arial"/>
          <w:sz w:val="20"/>
          <w:szCs w:val="28"/>
        </w:rPr>
      </w:pPr>
      <w:proofErr w:type="spellStart"/>
      <w:r w:rsidRPr="000525F0">
        <w:rPr>
          <w:rFonts w:ascii="Arial" w:hAnsi="Arial" w:cs="Arial"/>
          <w:b/>
          <w:sz w:val="20"/>
          <w:szCs w:val="28"/>
        </w:rPr>
        <w:t>Đ</w:t>
      </w:r>
      <w:r w:rsidR="00F9499A" w:rsidRPr="000525F0">
        <w:rPr>
          <w:rFonts w:ascii="Arial" w:hAnsi="Arial" w:cs="Arial"/>
          <w:b/>
          <w:sz w:val="20"/>
          <w:szCs w:val="28"/>
        </w:rPr>
        <w:t>i</w:t>
      </w:r>
      <w:r w:rsidRPr="000525F0">
        <w:rPr>
          <w:rFonts w:ascii="Arial" w:hAnsi="Arial" w:cs="Arial"/>
          <w:b/>
          <w:sz w:val="20"/>
          <w:szCs w:val="28"/>
        </w:rPr>
        <w:t>ề</w:t>
      </w:r>
      <w:r w:rsidR="00F9499A" w:rsidRPr="000525F0">
        <w:rPr>
          <w:rFonts w:ascii="Arial" w:hAnsi="Arial" w:cs="Arial"/>
          <w:b/>
          <w:sz w:val="20"/>
          <w:szCs w:val="28"/>
        </w:rPr>
        <w:t>u</w:t>
      </w:r>
      <w:proofErr w:type="spellEnd"/>
      <w:r w:rsidR="00F9499A" w:rsidRPr="000525F0">
        <w:rPr>
          <w:rFonts w:ascii="Arial" w:hAnsi="Arial" w:cs="Arial"/>
          <w:b/>
          <w:sz w:val="20"/>
          <w:szCs w:val="28"/>
        </w:rPr>
        <w:t xml:space="preserve"> 3.</w:t>
      </w:r>
      <w:r w:rsidR="00F9499A" w:rsidRPr="000525F0">
        <w:rPr>
          <w:rFonts w:ascii="Arial" w:hAnsi="Arial" w:cs="Arial"/>
          <w:sz w:val="20"/>
          <w:szCs w:val="28"/>
        </w:rPr>
        <w:t xml:space="preserve"> </w:t>
      </w:r>
      <w:proofErr w:type="spellStart"/>
      <w:r w:rsidR="00E57578" w:rsidRPr="000525F0">
        <w:rPr>
          <w:rFonts w:ascii="Arial" w:hAnsi="Arial" w:cs="Arial"/>
          <w:sz w:val="20"/>
          <w:szCs w:val="28"/>
        </w:rPr>
        <w:t>Giám</w:t>
      </w:r>
      <w:proofErr w:type="spellEnd"/>
      <w:r w:rsidR="00E57578" w:rsidRPr="000525F0">
        <w:rPr>
          <w:rFonts w:ascii="Arial" w:hAnsi="Arial" w:cs="Arial"/>
          <w:sz w:val="20"/>
          <w:szCs w:val="28"/>
        </w:rPr>
        <w:t xml:space="preserve"> </w:t>
      </w:r>
      <w:proofErr w:type="spellStart"/>
      <w:r w:rsidR="00E57578" w:rsidRPr="000525F0">
        <w:rPr>
          <w:rFonts w:ascii="Arial" w:hAnsi="Arial" w:cs="Arial" w:hint="eastAsia"/>
          <w:sz w:val="20"/>
          <w:szCs w:val="28"/>
        </w:rPr>
        <w:t>đ</w:t>
      </w:r>
      <w:r w:rsidR="00E57578" w:rsidRPr="000525F0">
        <w:rPr>
          <w:rFonts w:ascii="Arial" w:hAnsi="Arial" w:cs="Arial"/>
          <w:sz w:val="20"/>
          <w:szCs w:val="28"/>
        </w:rPr>
        <w:t>ốc</w:t>
      </w:r>
      <w:proofErr w:type="spellEnd"/>
      <w:r w:rsidR="00E57578" w:rsidRPr="000525F0">
        <w:rPr>
          <w:rFonts w:ascii="Arial" w:hAnsi="Arial" w:cs="Arial"/>
          <w:sz w:val="20"/>
          <w:szCs w:val="28"/>
        </w:rPr>
        <w:t xml:space="preserve"> Chi </w:t>
      </w:r>
      <w:proofErr w:type="spellStart"/>
      <w:r w:rsidR="00E57578" w:rsidRPr="000525F0">
        <w:rPr>
          <w:rFonts w:ascii="Arial" w:hAnsi="Arial" w:cs="Arial"/>
          <w:sz w:val="20"/>
          <w:szCs w:val="28"/>
        </w:rPr>
        <w:t>nhánh</w:t>
      </w:r>
      <w:proofErr w:type="spellEnd"/>
      <w:r w:rsidR="008A2762" w:rsidRPr="000525F0">
        <w:rPr>
          <w:rFonts w:ascii="Arial" w:hAnsi="Arial" w:cs="Arial"/>
          <w:sz w:val="20"/>
          <w:szCs w:val="28"/>
        </w:rPr>
        <w:t xml:space="preserve"> </w:t>
      </w:r>
      <w:proofErr w:type="spellStart"/>
      <w:r w:rsidR="008A2762" w:rsidRPr="000525F0">
        <w:rPr>
          <w:rFonts w:ascii="Arial" w:hAnsi="Arial" w:cs="Arial"/>
          <w:sz w:val="20"/>
          <w:szCs w:val="28"/>
        </w:rPr>
        <w:t>tại</w:t>
      </w:r>
      <w:proofErr w:type="spellEnd"/>
      <w:r w:rsidR="008A2762" w:rsidRPr="000525F0">
        <w:rPr>
          <w:rFonts w:ascii="Arial" w:hAnsi="Arial" w:cs="Arial"/>
          <w:sz w:val="20"/>
          <w:szCs w:val="28"/>
        </w:rPr>
        <w:t xml:space="preserve"> Tp. </w:t>
      </w:r>
      <w:proofErr w:type="spellStart"/>
      <w:r w:rsidR="008A2762" w:rsidRPr="000525F0">
        <w:rPr>
          <w:rFonts w:ascii="Arial" w:hAnsi="Arial" w:cs="Arial"/>
          <w:sz w:val="20"/>
          <w:szCs w:val="28"/>
        </w:rPr>
        <w:t>Hồ</w:t>
      </w:r>
      <w:proofErr w:type="spellEnd"/>
      <w:r w:rsidR="008A2762" w:rsidRPr="000525F0">
        <w:rPr>
          <w:rFonts w:ascii="Arial" w:hAnsi="Arial" w:cs="Arial"/>
          <w:sz w:val="20"/>
          <w:szCs w:val="28"/>
        </w:rPr>
        <w:t xml:space="preserve"> </w:t>
      </w:r>
      <w:proofErr w:type="spellStart"/>
      <w:r w:rsidR="008A2762" w:rsidRPr="000525F0">
        <w:rPr>
          <w:rFonts w:ascii="Arial" w:hAnsi="Arial" w:cs="Arial"/>
          <w:sz w:val="20"/>
          <w:szCs w:val="28"/>
        </w:rPr>
        <w:t>Chí</w:t>
      </w:r>
      <w:proofErr w:type="spellEnd"/>
      <w:r w:rsidR="008A2762" w:rsidRPr="000525F0">
        <w:rPr>
          <w:rFonts w:ascii="Arial" w:hAnsi="Arial" w:cs="Arial"/>
          <w:sz w:val="20"/>
          <w:szCs w:val="28"/>
        </w:rPr>
        <w:t xml:space="preserve"> Minh</w:t>
      </w:r>
      <w:r w:rsidR="00E57578" w:rsidRPr="000525F0">
        <w:rPr>
          <w:rFonts w:ascii="Arial" w:hAnsi="Arial" w:cs="Arial"/>
          <w:sz w:val="20"/>
          <w:szCs w:val="28"/>
        </w:rPr>
        <w:t xml:space="preserve">, </w:t>
      </w:r>
      <w:proofErr w:type="spellStart"/>
      <w:r w:rsidR="007747A9" w:rsidRPr="000525F0">
        <w:rPr>
          <w:rFonts w:ascii="Arial" w:hAnsi="Arial" w:cs="Arial"/>
          <w:sz w:val="20"/>
          <w:szCs w:val="28"/>
        </w:rPr>
        <w:t>Trưởng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phòng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Hành</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chính</w:t>
      </w:r>
      <w:proofErr w:type="spellEnd"/>
      <w:r w:rsidR="007747A9" w:rsidRPr="000525F0">
        <w:rPr>
          <w:rFonts w:ascii="Arial" w:hAnsi="Arial" w:cs="Arial"/>
          <w:sz w:val="20"/>
          <w:szCs w:val="28"/>
        </w:rPr>
        <w:t xml:space="preserve"> </w:t>
      </w:r>
      <w:proofErr w:type="spellStart"/>
      <w:r w:rsidR="00873F4B" w:rsidRPr="000525F0">
        <w:rPr>
          <w:rFonts w:ascii="Arial" w:hAnsi="Arial" w:cs="Arial"/>
          <w:sz w:val="20"/>
          <w:szCs w:val="28"/>
        </w:rPr>
        <w:t>Quản</w:t>
      </w:r>
      <w:proofErr w:type="spellEnd"/>
      <w:r w:rsidR="00873F4B" w:rsidRPr="000525F0">
        <w:rPr>
          <w:rFonts w:ascii="Arial" w:hAnsi="Arial" w:cs="Arial"/>
          <w:sz w:val="20"/>
          <w:szCs w:val="28"/>
        </w:rPr>
        <w:t xml:space="preserve"> </w:t>
      </w:r>
      <w:proofErr w:type="spellStart"/>
      <w:r w:rsidR="00873F4B" w:rsidRPr="000525F0">
        <w:rPr>
          <w:rFonts w:ascii="Arial" w:hAnsi="Arial" w:cs="Arial"/>
          <w:sz w:val="20"/>
          <w:szCs w:val="28"/>
        </w:rPr>
        <w:t>trị</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Trưởng</w:t>
      </w:r>
      <w:proofErr w:type="spellEnd"/>
      <w:r w:rsidR="004D024E" w:rsidRPr="000525F0">
        <w:rPr>
          <w:rFonts w:ascii="Arial" w:hAnsi="Arial" w:cs="Arial"/>
          <w:sz w:val="20"/>
          <w:szCs w:val="28"/>
        </w:rPr>
        <w:t xml:space="preserve"> </w:t>
      </w:r>
      <w:proofErr w:type="spellStart"/>
      <w:r w:rsidR="004D024E" w:rsidRPr="000525F0">
        <w:rPr>
          <w:rFonts w:ascii="Arial" w:hAnsi="Arial" w:cs="Arial"/>
          <w:sz w:val="20"/>
          <w:szCs w:val="28"/>
        </w:rPr>
        <w:t>phòng</w:t>
      </w:r>
      <w:proofErr w:type="spellEnd"/>
      <w:r w:rsidR="004D024E" w:rsidRPr="000525F0">
        <w:rPr>
          <w:rFonts w:ascii="Arial" w:hAnsi="Arial" w:cs="Arial"/>
          <w:sz w:val="20"/>
          <w:szCs w:val="28"/>
        </w:rPr>
        <w:t xml:space="preserve"> </w:t>
      </w:r>
      <w:proofErr w:type="spellStart"/>
      <w:r w:rsidR="00940E83" w:rsidRPr="000525F0">
        <w:rPr>
          <w:rFonts w:ascii="Arial" w:hAnsi="Arial" w:cs="Arial"/>
          <w:sz w:val="20"/>
          <w:szCs w:val="28"/>
        </w:rPr>
        <w:t>Bù</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trừ</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và</w:t>
      </w:r>
      <w:proofErr w:type="spellEnd"/>
      <w:r w:rsidR="00940E83" w:rsidRPr="000525F0">
        <w:rPr>
          <w:rFonts w:ascii="Arial" w:hAnsi="Arial" w:cs="Arial"/>
          <w:sz w:val="20"/>
          <w:szCs w:val="28"/>
        </w:rPr>
        <w:t xml:space="preserve"> Thanh </w:t>
      </w:r>
      <w:proofErr w:type="spellStart"/>
      <w:r w:rsidR="00940E83" w:rsidRPr="000525F0">
        <w:rPr>
          <w:rFonts w:ascii="Arial" w:hAnsi="Arial" w:cs="Arial"/>
          <w:sz w:val="20"/>
          <w:szCs w:val="28"/>
        </w:rPr>
        <w:t>toán</w:t>
      </w:r>
      <w:proofErr w:type="spellEnd"/>
      <w:r w:rsidR="00940E83" w:rsidRPr="000525F0">
        <w:rPr>
          <w:rFonts w:ascii="Arial" w:hAnsi="Arial" w:cs="Arial"/>
          <w:sz w:val="20"/>
          <w:szCs w:val="28"/>
        </w:rPr>
        <w:t xml:space="preserve"> Giao </w:t>
      </w:r>
      <w:proofErr w:type="spellStart"/>
      <w:r w:rsidR="00940E83" w:rsidRPr="000525F0">
        <w:rPr>
          <w:rFonts w:ascii="Arial" w:hAnsi="Arial" w:cs="Arial"/>
          <w:sz w:val="20"/>
          <w:szCs w:val="28"/>
        </w:rPr>
        <w:t>dịch</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Chứng</w:t>
      </w:r>
      <w:proofErr w:type="spellEnd"/>
      <w:r w:rsidR="00940E83" w:rsidRPr="000525F0">
        <w:rPr>
          <w:rFonts w:ascii="Arial" w:hAnsi="Arial" w:cs="Arial"/>
          <w:sz w:val="20"/>
          <w:szCs w:val="28"/>
        </w:rPr>
        <w:t xml:space="preserve"> </w:t>
      </w:r>
      <w:proofErr w:type="spellStart"/>
      <w:r w:rsidR="00940E83" w:rsidRPr="000525F0">
        <w:rPr>
          <w:rFonts w:ascii="Arial" w:hAnsi="Arial" w:cs="Arial"/>
          <w:sz w:val="20"/>
          <w:szCs w:val="28"/>
        </w:rPr>
        <w:t>khoán</w:t>
      </w:r>
      <w:proofErr w:type="spellEnd"/>
      <w:r w:rsidR="00657CEF" w:rsidRPr="000525F0">
        <w:rPr>
          <w:rFonts w:ascii="Arial" w:hAnsi="Arial" w:cs="Arial"/>
          <w:sz w:val="20"/>
          <w:szCs w:val="28"/>
        </w:rPr>
        <w:t>,</w:t>
      </w:r>
      <w:r w:rsidR="004D024E" w:rsidRPr="000525F0">
        <w:rPr>
          <w:rFonts w:ascii="Arial" w:hAnsi="Arial" w:cs="Arial"/>
          <w:sz w:val="20"/>
          <w:szCs w:val="28"/>
        </w:rPr>
        <w:t xml:space="preserve"> </w:t>
      </w:r>
      <w:proofErr w:type="spellStart"/>
      <w:r w:rsidR="00D64253" w:rsidRPr="000525F0">
        <w:rPr>
          <w:rFonts w:ascii="Arial" w:hAnsi="Arial" w:cs="Arial"/>
          <w:sz w:val="20"/>
          <w:szCs w:val="28"/>
        </w:rPr>
        <w:t>Chánh</w:t>
      </w:r>
      <w:proofErr w:type="spellEnd"/>
      <w:r w:rsidR="00D64253" w:rsidRPr="000525F0">
        <w:rPr>
          <w:rFonts w:ascii="Arial" w:hAnsi="Arial" w:cs="Arial"/>
          <w:sz w:val="20"/>
          <w:szCs w:val="28"/>
        </w:rPr>
        <w:t xml:space="preserve"> </w:t>
      </w:r>
      <w:proofErr w:type="spellStart"/>
      <w:r w:rsidR="00D64253" w:rsidRPr="000525F0">
        <w:rPr>
          <w:rFonts w:ascii="Arial" w:hAnsi="Arial" w:cs="Arial"/>
          <w:sz w:val="20"/>
          <w:szCs w:val="28"/>
        </w:rPr>
        <w:t>văn</w:t>
      </w:r>
      <w:proofErr w:type="spellEnd"/>
      <w:r w:rsidR="00D64253" w:rsidRPr="000525F0">
        <w:rPr>
          <w:rFonts w:ascii="Arial" w:hAnsi="Arial" w:cs="Arial"/>
          <w:sz w:val="20"/>
          <w:szCs w:val="28"/>
        </w:rPr>
        <w:t xml:space="preserve"> </w:t>
      </w:r>
      <w:proofErr w:type="spellStart"/>
      <w:r w:rsidR="00D64253" w:rsidRPr="000525F0">
        <w:rPr>
          <w:rFonts w:ascii="Arial" w:hAnsi="Arial" w:cs="Arial"/>
          <w:sz w:val="20"/>
          <w:szCs w:val="28"/>
        </w:rPr>
        <w:t>phòng</w:t>
      </w:r>
      <w:proofErr w:type="spellEnd"/>
      <w:r w:rsidR="00D64253" w:rsidRPr="000525F0">
        <w:rPr>
          <w:rFonts w:ascii="Arial" w:hAnsi="Arial" w:cs="Arial"/>
          <w:sz w:val="20"/>
          <w:szCs w:val="28"/>
        </w:rPr>
        <w:t xml:space="preserve"> </w:t>
      </w:r>
      <w:proofErr w:type="spellStart"/>
      <w:r w:rsidR="00D64253" w:rsidRPr="000525F0">
        <w:rPr>
          <w:rFonts w:ascii="Arial" w:hAnsi="Arial" w:cs="Arial"/>
          <w:sz w:val="20"/>
          <w:szCs w:val="28"/>
        </w:rPr>
        <w:t>Hội</w:t>
      </w:r>
      <w:proofErr w:type="spellEnd"/>
      <w:r w:rsidR="00D64253" w:rsidRPr="000525F0">
        <w:rPr>
          <w:rFonts w:ascii="Arial" w:hAnsi="Arial" w:cs="Arial"/>
          <w:sz w:val="20"/>
          <w:szCs w:val="28"/>
        </w:rPr>
        <w:t xml:space="preserve"> </w:t>
      </w:r>
      <w:proofErr w:type="spellStart"/>
      <w:r w:rsidR="00D64253" w:rsidRPr="000525F0">
        <w:rPr>
          <w:rFonts w:ascii="Arial" w:hAnsi="Arial" w:cs="Arial"/>
          <w:sz w:val="20"/>
          <w:szCs w:val="28"/>
        </w:rPr>
        <w:t>đồng</w:t>
      </w:r>
      <w:proofErr w:type="spellEnd"/>
      <w:r w:rsidR="00D64253" w:rsidRPr="000525F0">
        <w:rPr>
          <w:rFonts w:ascii="Arial" w:hAnsi="Arial" w:cs="Arial"/>
          <w:sz w:val="20"/>
          <w:szCs w:val="28"/>
        </w:rPr>
        <w:t xml:space="preserve"> </w:t>
      </w:r>
      <w:proofErr w:type="spellStart"/>
      <w:r w:rsidR="00D64253" w:rsidRPr="000525F0">
        <w:rPr>
          <w:rFonts w:ascii="Arial" w:hAnsi="Arial" w:cs="Arial"/>
          <w:sz w:val="20"/>
          <w:szCs w:val="28"/>
        </w:rPr>
        <w:t>quản</w:t>
      </w:r>
      <w:proofErr w:type="spellEnd"/>
      <w:r w:rsidR="00D64253" w:rsidRPr="000525F0">
        <w:rPr>
          <w:rFonts w:ascii="Arial" w:hAnsi="Arial" w:cs="Arial"/>
          <w:sz w:val="20"/>
          <w:szCs w:val="28"/>
        </w:rPr>
        <w:t xml:space="preserve"> </w:t>
      </w:r>
      <w:proofErr w:type="spellStart"/>
      <w:r w:rsidR="00D64253" w:rsidRPr="000525F0">
        <w:rPr>
          <w:rFonts w:ascii="Arial" w:hAnsi="Arial" w:cs="Arial"/>
          <w:sz w:val="20"/>
          <w:szCs w:val="28"/>
        </w:rPr>
        <w:t>trị</w:t>
      </w:r>
      <w:proofErr w:type="spellEnd"/>
      <w:r w:rsidR="00D64253" w:rsidRPr="000525F0">
        <w:rPr>
          <w:rFonts w:ascii="Arial" w:hAnsi="Arial" w:cs="Arial"/>
          <w:sz w:val="20"/>
          <w:szCs w:val="28"/>
        </w:rPr>
        <w:t xml:space="preserve">, </w:t>
      </w:r>
      <w:proofErr w:type="spellStart"/>
      <w:r w:rsidR="004D024E" w:rsidRPr="000525F0">
        <w:rPr>
          <w:rFonts w:ascii="Arial" w:hAnsi="Arial" w:cs="Arial"/>
          <w:sz w:val="20"/>
          <w:szCs w:val="28"/>
        </w:rPr>
        <w:t>Trưởng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các</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phòng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thuộc</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Trung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tâm</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Lưu</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ký</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Chứng</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khoán</w:t>
      </w:r>
      <w:proofErr w:type="spellEnd"/>
      <w:r w:rsidR="00221D3B" w:rsidRPr="000525F0">
        <w:rPr>
          <w:rFonts w:ascii="Arial" w:hAnsi="Arial" w:cs="Arial"/>
          <w:sz w:val="20"/>
          <w:szCs w:val="28"/>
        </w:rPr>
        <w:t xml:space="preserve"> </w:t>
      </w:r>
      <w:proofErr w:type="spellStart"/>
      <w:r w:rsidR="00221D3B" w:rsidRPr="000525F0">
        <w:rPr>
          <w:rFonts w:ascii="Arial" w:hAnsi="Arial" w:cs="Arial"/>
          <w:sz w:val="20"/>
          <w:szCs w:val="28"/>
        </w:rPr>
        <w:t>Việt</w:t>
      </w:r>
      <w:proofErr w:type="spellEnd"/>
      <w:r w:rsidR="00221D3B" w:rsidRPr="000525F0">
        <w:rPr>
          <w:rFonts w:ascii="Arial" w:hAnsi="Arial" w:cs="Arial"/>
          <w:sz w:val="20"/>
          <w:szCs w:val="28"/>
        </w:rPr>
        <w:t xml:space="preserve"> Nam</w:t>
      </w:r>
      <w:r w:rsidR="004D024E" w:rsidRPr="000525F0">
        <w:rPr>
          <w:rFonts w:ascii="Arial" w:hAnsi="Arial" w:cs="Arial"/>
          <w:sz w:val="20"/>
          <w:szCs w:val="28"/>
        </w:rPr>
        <w:t>,</w:t>
      </w:r>
      <w:r w:rsidR="00B8082D" w:rsidRPr="000525F0">
        <w:rPr>
          <w:rFonts w:ascii="Arial" w:hAnsi="Arial" w:cs="Arial"/>
          <w:sz w:val="20"/>
          <w:szCs w:val="28"/>
        </w:rPr>
        <w:t xml:space="preserve"> </w:t>
      </w:r>
      <w:proofErr w:type="spellStart"/>
      <w:r w:rsidR="00B8082D" w:rsidRPr="000525F0">
        <w:rPr>
          <w:rFonts w:ascii="Arial" w:hAnsi="Arial" w:cs="Arial"/>
          <w:sz w:val="20"/>
          <w:szCs w:val="28"/>
        </w:rPr>
        <w:t>các</w:t>
      </w:r>
      <w:proofErr w:type="spellEnd"/>
      <w:r w:rsidR="00B8082D" w:rsidRPr="000525F0">
        <w:rPr>
          <w:rFonts w:ascii="Arial" w:hAnsi="Arial" w:cs="Arial"/>
          <w:sz w:val="20"/>
          <w:szCs w:val="28"/>
        </w:rPr>
        <w:t xml:space="preserve"> </w:t>
      </w:r>
      <w:proofErr w:type="spellStart"/>
      <w:r w:rsidR="00B8082D" w:rsidRPr="000525F0">
        <w:rPr>
          <w:rFonts w:ascii="Arial" w:hAnsi="Arial" w:cs="Arial"/>
          <w:sz w:val="20"/>
          <w:szCs w:val="28"/>
        </w:rPr>
        <w:t>tổ</w:t>
      </w:r>
      <w:proofErr w:type="spellEnd"/>
      <w:r w:rsidR="00B8082D" w:rsidRPr="000525F0">
        <w:rPr>
          <w:rFonts w:ascii="Arial" w:hAnsi="Arial" w:cs="Arial"/>
          <w:sz w:val="20"/>
          <w:szCs w:val="28"/>
        </w:rPr>
        <w:t xml:space="preserve"> </w:t>
      </w:r>
      <w:proofErr w:type="spellStart"/>
      <w:r w:rsidR="00B8082D" w:rsidRPr="000525F0">
        <w:rPr>
          <w:rFonts w:ascii="Arial" w:hAnsi="Arial" w:cs="Arial"/>
          <w:sz w:val="20"/>
          <w:szCs w:val="28"/>
        </w:rPr>
        <w:t>chức</w:t>
      </w:r>
      <w:proofErr w:type="spellEnd"/>
      <w:r w:rsidR="00B8082D" w:rsidRPr="000525F0">
        <w:rPr>
          <w:rFonts w:ascii="Arial" w:hAnsi="Arial" w:cs="Arial"/>
          <w:sz w:val="20"/>
          <w:szCs w:val="28"/>
        </w:rPr>
        <w:t xml:space="preserve"> </w:t>
      </w:r>
      <w:proofErr w:type="spellStart"/>
      <w:r w:rsidR="00B8082D" w:rsidRPr="000525F0">
        <w:rPr>
          <w:rFonts w:ascii="Arial" w:hAnsi="Arial" w:cs="Arial"/>
          <w:sz w:val="20"/>
          <w:szCs w:val="28"/>
        </w:rPr>
        <w:t>và</w:t>
      </w:r>
      <w:proofErr w:type="spellEnd"/>
      <w:r w:rsidR="00B8082D" w:rsidRPr="000525F0">
        <w:rPr>
          <w:rFonts w:ascii="Arial" w:hAnsi="Arial" w:cs="Arial"/>
          <w:sz w:val="20"/>
          <w:szCs w:val="28"/>
        </w:rPr>
        <w:t xml:space="preserve"> </w:t>
      </w:r>
      <w:proofErr w:type="spellStart"/>
      <w:r w:rsidR="007747A9" w:rsidRPr="000525F0">
        <w:rPr>
          <w:rFonts w:ascii="Arial" w:hAnsi="Arial" w:cs="Arial"/>
          <w:sz w:val="20"/>
          <w:szCs w:val="28"/>
        </w:rPr>
        <w:t>cá</w:t>
      </w:r>
      <w:proofErr w:type="spellEnd"/>
      <w:r w:rsidR="007747A9" w:rsidRPr="000525F0">
        <w:rPr>
          <w:rFonts w:ascii="Arial" w:hAnsi="Arial" w:cs="Arial"/>
          <w:sz w:val="20"/>
          <w:szCs w:val="28"/>
        </w:rPr>
        <w:t xml:space="preserve"> </w:t>
      </w:r>
      <w:proofErr w:type="spellStart"/>
      <w:r w:rsidR="007747A9" w:rsidRPr="000525F0">
        <w:rPr>
          <w:rFonts w:ascii="Arial" w:hAnsi="Arial" w:cs="Arial"/>
          <w:sz w:val="20"/>
          <w:szCs w:val="28"/>
        </w:rPr>
        <w:t>nhân</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li</w:t>
      </w:r>
      <w:r w:rsidRPr="000525F0">
        <w:rPr>
          <w:rFonts w:ascii="Arial" w:hAnsi="Arial" w:cs="Arial"/>
          <w:sz w:val="20"/>
          <w:szCs w:val="28"/>
        </w:rPr>
        <w:t>ê</w:t>
      </w:r>
      <w:r w:rsidR="00F9499A" w:rsidRPr="000525F0">
        <w:rPr>
          <w:rFonts w:ascii="Arial" w:hAnsi="Arial" w:cs="Arial"/>
          <w:sz w:val="20"/>
          <w:szCs w:val="28"/>
        </w:rPr>
        <w:t>n</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quan</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ch</w:t>
      </w:r>
      <w:r w:rsidRPr="000525F0">
        <w:rPr>
          <w:rFonts w:ascii="Arial" w:hAnsi="Arial" w:cs="Arial"/>
          <w:sz w:val="20"/>
          <w:szCs w:val="28"/>
        </w:rPr>
        <w:t>ị</w:t>
      </w:r>
      <w:r w:rsidR="00F9499A" w:rsidRPr="000525F0">
        <w:rPr>
          <w:rFonts w:ascii="Arial" w:hAnsi="Arial" w:cs="Arial"/>
          <w:sz w:val="20"/>
          <w:szCs w:val="28"/>
        </w:rPr>
        <w:t>u</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tr</w:t>
      </w:r>
      <w:r w:rsidRPr="000525F0">
        <w:rPr>
          <w:rFonts w:ascii="Arial" w:hAnsi="Arial" w:cs="Arial"/>
          <w:sz w:val="20"/>
          <w:szCs w:val="28"/>
        </w:rPr>
        <w:t>á</w:t>
      </w:r>
      <w:r w:rsidR="00F9499A" w:rsidRPr="000525F0">
        <w:rPr>
          <w:rFonts w:ascii="Arial" w:hAnsi="Arial" w:cs="Arial"/>
          <w:sz w:val="20"/>
          <w:szCs w:val="28"/>
        </w:rPr>
        <w:t>ch</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nhi</w:t>
      </w:r>
      <w:r w:rsidRPr="000525F0">
        <w:rPr>
          <w:rFonts w:ascii="Arial" w:hAnsi="Arial" w:cs="Arial"/>
          <w:sz w:val="20"/>
          <w:szCs w:val="28"/>
        </w:rPr>
        <w:t>ệ</w:t>
      </w:r>
      <w:r w:rsidR="00F9499A" w:rsidRPr="000525F0">
        <w:rPr>
          <w:rFonts w:ascii="Arial" w:hAnsi="Arial" w:cs="Arial"/>
          <w:sz w:val="20"/>
          <w:szCs w:val="28"/>
        </w:rPr>
        <w:t>m</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thi</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h</w:t>
      </w:r>
      <w:r w:rsidRPr="000525F0">
        <w:rPr>
          <w:rFonts w:ascii="Arial" w:hAnsi="Arial" w:cs="Arial"/>
          <w:sz w:val="20"/>
          <w:szCs w:val="28"/>
        </w:rPr>
        <w:t>à</w:t>
      </w:r>
      <w:r w:rsidR="00F9499A" w:rsidRPr="000525F0">
        <w:rPr>
          <w:rFonts w:ascii="Arial" w:hAnsi="Arial" w:cs="Arial"/>
          <w:sz w:val="20"/>
          <w:szCs w:val="28"/>
        </w:rPr>
        <w:t>nh</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Quy</w:t>
      </w:r>
      <w:r w:rsidRPr="000525F0">
        <w:rPr>
          <w:rFonts w:ascii="Arial" w:hAnsi="Arial" w:cs="Arial"/>
          <w:sz w:val="20"/>
          <w:szCs w:val="28"/>
        </w:rPr>
        <w:t>ế</w:t>
      </w:r>
      <w:r w:rsidR="00F9499A" w:rsidRPr="000525F0">
        <w:rPr>
          <w:rFonts w:ascii="Arial" w:hAnsi="Arial" w:cs="Arial"/>
          <w:sz w:val="20"/>
          <w:szCs w:val="28"/>
        </w:rPr>
        <w:t>t</w:t>
      </w:r>
      <w:proofErr w:type="spellEnd"/>
      <w:r w:rsidR="00F9499A" w:rsidRPr="000525F0">
        <w:rPr>
          <w:rFonts w:ascii="Arial" w:hAnsi="Arial" w:cs="Arial"/>
          <w:sz w:val="20"/>
          <w:szCs w:val="28"/>
        </w:rPr>
        <w:t xml:space="preserve"> </w:t>
      </w:r>
      <w:proofErr w:type="spellStart"/>
      <w:r w:rsidRPr="000525F0">
        <w:rPr>
          <w:rFonts w:ascii="Arial" w:hAnsi="Arial" w:cs="Arial"/>
          <w:sz w:val="20"/>
          <w:szCs w:val="28"/>
        </w:rPr>
        <w:t>đị</w:t>
      </w:r>
      <w:r w:rsidR="00F9499A" w:rsidRPr="000525F0">
        <w:rPr>
          <w:rFonts w:ascii="Arial" w:hAnsi="Arial" w:cs="Arial"/>
          <w:sz w:val="20"/>
          <w:szCs w:val="28"/>
        </w:rPr>
        <w:t>nh</w:t>
      </w:r>
      <w:proofErr w:type="spellEnd"/>
      <w:r w:rsidR="00F9499A" w:rsidRPr="000525F0">
        <w:rPr>
          <w:rFonts w:ascii="Arial" w:hAnsi="Arial" w:cs="Arial"/>
          <w:sz w:val="20"/>
          <w:szCs w:val="28"/>
        </w:rPr>
        <w:t xml:space="preserve"> </w:t>
      </w:r>
      <w:proofErr w:type="spellStart"/>
      <w:r w:rsidR="00F9499A" w:rsidRPr="000525F0">
        <w:rPr>
          <w:rFonts w:ascii="Arial" w:hAnsi="Arial" w:cs="Arial"/>
          <w:sz w:val="20"/>
          <w:szCs w:val="28"/>
        </w:rPr>
        <w:t>n</w:t>
      </w:r>
      <w:r w:rsidRPr="000525F0">
        <w:rPr>
          <w:rFonts w:ascii="Arial" w:hAnsi="Arial" w:cs="Arial"/>
          <w:sz w:val="20"/>
          <w:szCs w:val="28"/>
        </w:rPr>
        <w:t>à</w:t>
      </w:r>
      <w:r w:rsidR="00F9499A" w:rsidRPr="000525F0">
        <w:rPr>
          <w:rFonts w:ascii="Arial" w:hAnsi="Arial" w:cs="Arial"/>
          <w:sz w:val="20"/>
          <w:szCs w:val="28"/>
        </w:rPr>
        <w:t>y</w:t>
      </w:r>
      <w:proofErr w:type="spellEnd"/>
      <w:r w:rsidR="00F9499A" w:rsidRPr="000525F0">
        <w:rPr>
          <w:rFonts w:ascii="Arial" w:hAnsi="Arial" w:cs="Arial"/>
          <w:sz w:val="20"/>
          <w:szCs w:val="28"/>
        </w:rPr>
        <w:t>.</w:t>
      </w:r>
      <w:r w:rsidR="00257DF5" w:rsidRPr="000525F0">
        <w:rPr>
          <w:rFonts w:ascii="Arial" w:hAnsi="Arial" w:cs="Arial"/>
          <w:sz w:val="20"/>
          <w:szCs w:val="28"/>
        </w:rPr>
        <w:t>/</w:t>
      </w:r>
      <w:r w:rsidR="00491BC5" w:rsidRPr="000525F0">
        <w:rPr>
          <w:rFonts w:ascii="Arial" w:hAnsi="Arial" w:cs="Arial"/>
          <w:sz w:val="20"/>
          <w:szCs w:val="28"/>
          <w:lang w:val="vi-VN"/>
        </w:rPr>
        <w:t>.</w:t>
      </w:r>
    </w:p>
    <w:p w14:paraId="6A330C34" w14:textId="77777777" w:rsidR="004022CE" w:rsidRPr="000525F0" w:rsidRDefault="004022CE" w:rsidP="000525F0">
      <w:pPr>
        <w:widowControl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4022CE" w:rsidRPr="000525F0" w14:paraId="09AABEE7" w14:textId="77777777">
        <w:tc>
          <w:tcPr>
            <w:tcW w:w="4428" w:type="dxa"/>
          </w:tcPr>
          <w:p w14:paraId="43681C01" w14:textId="77777777" w:rsidR="004022CE" w:rsidRPr="000525F0" w:rsidRDefault="004022CE" w:rsidP="000525F0">
            <w:pPr>
              <w:widowControl w:val="0"/>
              <w:spacing w:before="120"/>
              <w:rPr>
                <w:rFonts w:ascii="Arial" w:hAnsi="Arial" w:cs="Arial"/>
                <w:sz w:val="20"/>
              </w:rPr>
            </w:pPr>
            <w:r w:rsidRPr="000525F0">
              <w:rPr>
                <w:rFonts w:ascii="Arial" w:hAnsi="Arial" w:cs="Arial"/>
                <w:b/>
                <w:i/>
                <w:sz w:val="20"/>
              </w:rPr>
              <w:br/>
            </w:r>
            <w:proofErr w:type="spellStart"/>
            <w:r w:rsidRPr="000525F0">
              <w:rPr>
                <w:rFonts w:ascii="Arial" w:hAnsi="Arial" w:cs="Arial"/>
                <w:b/>
                <w:i/>
                <w:sz w:val="20"/>
              </w:rPr>
              <w:t>Nơi</w:t>
            </w:r>
            <w:proofErr w:type="spellEnd"/>
            <w:r w:rsidRPr="000525F0">
              <w:rPr>
                <w:rFonts w:ascii="Arial" w:hAnsi="Arial" w:cs="Arial"/>
                <w:b/>
                <w:i/>
                <w:sz w:val="20"/>
              </w:rPr>
              <w:t xml:space="preserve"> </w:t>
            </w:r>
            <w:proofErr w:type="spellStart"/>
            <w:r w:rsidRPr="000525F0">
              <w:rPr>
                <w:rFonts w:ascii="Arial" w:hAnsi="Arial" w:cs="Arial"/>
                <w:b/>
                <w:i/>
                <w:sz w:val="20"/>
              </w:rPr>
              <w:t>nhận</w:t>
            </w:r>
            <w:proofErr w:type="spellEnd"/>
            <w:r w:rsidRPr="000525F0">
              <w:rPr>
                <w:rFonts w:ascii="Arial" w:hAnsi="Arial" w:cs="Arial"/>
                <w:b/>
                <w:i/>
                <w:sz w:val="20"/>
              </w:rPr>
              <w:t>:</w:t>
            </w:r>
            <w:r w:rsidRPr="000525F0">
              <w:rPr>
                <w:rFonts w:ascii="Arial" w:hAnsi="Arial" w:cs="Arial"/>
                <w:b/>
                <w:i/>
                <w:sz w:val="20"/>
              </w:rPr>
              <w:br/>
            </w:r>
            <w:r w:rsidRPr="000525F0">
              <w:rPr>
                <w:rFonts w:ascii="Arial" w:hAnsi="Arial" w:cs="Arial"/>
                <w:sz w:val="16"/>
                <w:szCs w:val="16"/>
              </w:rPr>
              <w:t xml:space="preserve">- </w:t>
            </w:r>
            <w:r w:rsidRPr="000525F0">
              <w:rPr>
                <w:rFonts w:ascii="Arial" w:hAnsi="Arial" w:cs="Arial"/>
                <w:sz w:val="16"/>
                <w:szCs w:val="22"/>
                <w:lang w:val="nl-NL"/>
              </w:rPr>
              <w:t>Như Điều 3;</w:t>
            </w:r>
            <w:r w:rsidRPr="000525F0">
              <w:rPr>
                <w:rFonts w:ascii="Arial" w:hAnsi="Arial" w:cs="Arial"/>
                <w:i/>
                <w:sz w:val="16"/>
                <w:szCs w:val="22"/>
                <w:lang w:val="nl-NL"/>
              </w:rPr>
              <w:br/>
            </w:r>
            <w:r w:rsidRPr="000525F0">
              <w:rPr>
                <w:rFonts w:ascii="Arial" w:hAnsi="Arial" w:cs="Arial"/>
                <w:sz w:val="16"/>
                <w:szCs w:val="22"/>
                <w:lang w:val="nl-NL"/>
              </w:rPr>
              <w:t>- UBCKNN (để b/c);</w:t>
            </w:r>
            <w:r w:rsidRPr="000525F0">
              <w:rPr>
                <w:rFonts w:ascii="Arial" w:hAnsi="Arial" w:cs="Arial"/>
                <w:sz w:val="16"/>
                <w:szCs w:val="22"/>
                <w:lang w:val="nl-NL"/>
              </w:rPr>
              <w:br/>
              <w:t>- Các SGDCK;</w:t>
            </w:r>
            <w:r w:rsidRPr="000525F0">
              <w:rPr>
                <w:rFonts w:ascii="Arial" w:hAnsi="Arial" w:cs="Arial"/>
                <w:sz w:val="16"/>
                <w:szCs w:val="22"/>
                <w:lang w:val="nl-NL"/>
              </w:rPr>
              <w:br/>
            </w:r>
            <w:r w:rsidRPr="000525F0">
              <w:rPr>
                <w:rFonts w:ascii="Arial" w:hAnsi="Arial" w:cs="Arial"/>
                <w:sz w:val="16"/>
                <w:szCs w:val="22"/>
                <w:lang w:val="nl-NL"/>
              </w:rPr>
              <w:lastRenderedPageBreak/>
              <w:t>- NHTT (BIDV);</w:t>
            </w:r>
            <w:r w:rsidRPr="000525F0">
              <w:rPr>
                <w:rFonts w:ascii="Arial" w:hAnsi="Arial" w:cs="Arial"/>
                <w:sz w:val="16"/>
                <w:szCs w:val="22"/>
                <w:lang w:val="nl-NL"/>
              </w:rPr>
              <w:br/>
              <w:t>- HĐQT (để b/c);</w:t>
            </w:r>
            <w:r w:rsidRPr="000525F0">
              <w:rPr>
                <w:rFonts w:ascii="Arial" w:hAnsi="Arial" w:cs="Arial"/>
                <w:sz w:val="16"/>
                <w:szCs w:val="22"/>
                <w:lang w:val="nl-NL"/>
              </w:rPr>
              <w:br/>
              <w:t>- Ban TGĐ;</w:t>
            </w:r>
            <w:r w:rsidRPr="000525F0">
              <w:rPr>
                <w:rFonts w:ascii="Arial" w:hAnsi="Arial" w:cs="Arial"/>
                <w:sz w:val="16"/>
                <w:szCs w:val="22"/>
                <w:lang w:val="nl-NL"/>
              </w:rPr>
              <w:br/>
              <w:t>- CN VSD;</w:t>
            </w:r>
            <w:r w:rsidRPr="000525F0">
              <w:rPr>
                <w:rFonts w:ascii="Arial" w:hAnsi="Arial" w:cs="Arial"/>
                <w:sz w:val="16"/>
                <w:szCs w:val="22"/>
                <w:lang w:val="nl-NL"/>
              </w:rPr>
              <w:br/>
              <w:t>- Lưu VT, TTBT (22b).</w:t>
            </w:r>
          </w:p>
        </w:tc>
        <w:tc>
          <w:tcPr>
            <w:tcW w:w="4428" w:type="dxa"/>
          </w:tcPr>
          <w:p w14:paraId="0C072889" w14:textId="77777777" w:rsidR="004022CE" w:rsidRPr="000525F0" w:rsidRDefault="004022CE" w:rsidP="000525F0">
            <w:pPr>
              <w:widowControl w:val="0"/>
              <w:spacing w:before="120"/>
              <w:jc w:val="center"/>
              <w:rPr>
                <w:rFonts w:ascii="Arial" w:hAnsi="Arial" w:cs="Arial"/>
                <w:b/>
                <w:sz w:val="20"/>
              </w:rPr>
            </w:pPr>
            <w:r w:rsidRPr="000525F0">
              <w:rPr>
                <w:rFonts w:ascii="Arial" w:hAnsi="Arial" w:cs="Arial"/>
                <w:b/>
                <w:sz w:val="20"/>
                <w:szCs w:val="26"/>
                <w:lang w:val="nl-NL"/>
              </w:rPr>
              <w:lastRenderedPageBreak/>
              <w:t>TỔNG GIÁM ĐỐC</w:t>
            </w:r>
            <w:r w:rsidRPr="000525F0">
              <w:rPr>
                <w:rFonts w:ascii="Arial" w:hAnsi="Arial" w:cs="Arial"/>
                <w:b/>
                <w:sz w:val="20"/>
                <w:szCs w:val="26"/>
                <w:lang w:val="nl-NL"/>
              </w:rPr>
              <w:br/>
            </w:r>
            <w:r w:rsidRPr="000525F0">
              <w:rPr>
                <w:rFonts w:ascii="Arial" w:hAnsi="Arial" w:cs="Arial"/>
                <w:sz w:val="20"/>
                <w:szCs w:val="24"/>
                <w:lang w:val="nl-NL"/>
              </w:rPr>
              <w:br/>
            </w:r>
            <w:r w:rsidRPr="000525F0">
              <w:rPr>
                <w:rFonts w:ascii="Arial" w:hAnsi="Arial" w:cs="Arial"/>
                <w:sz w:val="20"/>
                <w:szCs w:val="24"/>
                <w:lang w:val="nl-NL"/>
              </w:rPr>
              <w:br/>
            </w:r>
            <w:r w:rsidRPr="000525F0">
              <w:rPr>
                <w:rFonts w:ascii="Arial" w:hAnsi="Arial" w:cs="Arial"/>
                <w:sz w:val="20"/>
                <w:szCs w:val="24"/>
                <w:lang w:val="nl-NL"/>
              </w:rPr>
              <w:br/>
            </w:r>
            <w:r w:rsidRPr="000525F0">
              <w:rPr>
                <w:rFonts w:ascii="Arial" w:hAnsi="Arial" w:cs="Arial"/>
                <w:sz w:val="20"/>
                <w:szCs w:val="24"/>
                <w:lang w:val="nl-NL"/>
              </w:rPr>
              <w:lastRenderedPageBreak/>
              <w:br/>
            </w:r>
            <w:r w:rsidRPr="000525F0">
              <w:rPr>
                <w:rFonts w:ascii="Arial" w:hAnsi="Arial" w:cs="Arial"/>
                <w:b/>
                <w:sz w:val="20"/>
                <w:szCs w:val="28"/>
                <w:lang w:val="nl-NL"/>
              </w:rPr>
              <w:t>Dương Văn Thanh</w:t>
            </w:r>
          </w:p>
        </w:tc>
      </w:tr>
    </w:tbl>
    <w:p w14:paraId="766A610E" w14:textId="77777777" w:rsidR="004022CE" w:rsidRPr="000525F0" w:rsidRDefault="004022CE" w:rsidP="000525F0">
      <w:pPr>
        <w:widowControl w:val="0"/>
        <w:spacing w:before="120"/>
        <w:rPr>
          <w:rFonts w:ascii="Arial" w:hAnsi="Arial" w:cs="Arial"/>
          <w:sz w:val="20"/>
          <w:szCs w:val="28"/>
        </w:rPr>
      </w:pPr>
    </w:p>
    <w:p w14:paraId="6A1A5EAE" w14:textId="77777777" w:rsidR="005C4EAE" w:rsidRPr="000525F0" w:rsidRDefault="004022CE" w:rsidP="000525F0">
      <w:pPr>
        <w:widowControl w:val="0"/>
        <w:spacing w:before="120"/>
        <w:jc w:val="center"/>
        <w:rPr>
          <w:rFonts w:ascii="Arial" w:hAnsi="Arial" w:cs="Arial"/>
          <w:b/>
        </w:rPr>
      </w:pPr>
      <w:r w:rsidRPr="000525F0">
        <w:rPr>
          <w:rFonts w:ascii="Arial" w:hAnsi="Arial" w:cs="Arial"/>
          <w:b/>
        </w:rPr>
        <w:t>QUY CHẾ</w:t>
      </w:r>
    </w:p>
    <w:p w14:paraId="10AF1826" w14:textId="77777777" w:rsidR="005C4EAE" w:rsidRPr="000525F0" w:rsidRDefault="004022CE" w:rsidP="000525F0">
      <w:pPr>
        <w:widowControl w:val="0"/>
        <w:spacing w:before="120"/>
        <w:jc w:val="center"/>
        <w:rPr>
          <w:rFonts w:ascii="Arial" w:hAnsi="Arial" w:cs="Arial"/>
          <w:b/>
          <w:sz w:val="20"/>
          <w:szCs w:val="28"/>
        </w:rPr>
      </w:pPr>
      <w:r w:rsidRPr="000525F0">
        <w:rPr>
          <w:rFonts w:ascii="Arial" w:hAnsi="Arial" w:cs="Arial"/>
          <w:sz w:val="20"/>
          <w:szCs w:val="28"/>
        </w:rPr>
        <w:t>HOẠT ĐỘNG BÙ TRỪ VÀ THANH TOÁN GIAO DỊCH CHỨNG KHOÁN TẠI TRUNG TÂM LƯU KÝ CHỨNG KHOÁN VIỆT NAM</w:t>
      </w:r>
      <w:r w:rsidRPr="000525F0">
        <w:rPr>
          <w:rFonts w:ascii="Arial" w:hAnsi="Arial" w:cs="Arial"/>
        </w:rPr>
        <w:br/>
      </w:r>
      <w:r w:rsidR="005C4EAE" w:rsidRPr="000525F0">
        <w:rPr>
          <w:rFonts w:ascii="Arial" w:hAnsi="Arial" w:cs="Arial"/>
          <w:i/>
          <w:sz w:val="20"/>
        </w:rPr>
        <w:t xml:space="preserve">(Ban </w:t>
      </w:r>
      <w:proofErr w:type="spellStart"/>
      <w:r w:rsidR="005C4EAE" w:rsidRPr="000525F0">
        <w:rPr>
          <w:rFonts w:ascii="Arial" w:hAnsi="Arial" w:cs="Arial"/>
          <w:i/>
          <w:sz w:val="20"/>
        </w:rPr>
        <w:t>hành</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kèm</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theo</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Quyết</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định</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số</w:t>
      </w:r>
      <w:proofErr w:type="spellEnd"/>
      <w:r w:rsidR="005C4EAE" w:rsidRPr="000525F0">
        <w:rPr>
          <w:rFonts w:ascii="Arial" w:hAnsi="Arial" w:cs="Arial"/>
          <w:i/>
          <w:sz w:val="20"/>
        </w:rPr>
        <w:t xml:space="preserve"> 109/QĐ-VSD </w:t>
      </w:r>
      <w:proofErr w:type="spellStart"/>
      <w:r w:rsidR="005C4EAE" w:rsidRPr="000525F0">
        <w:rPr>
          <w:rFonts w:ascii="Arial" w:hAnsi="Arial" w:cs="Arial"/>
          <w:i/>
          <w:sz w:val="20"/>
        </w:rPr>
        <w:t>ngày</w:t>
      </w:r>
      <w:proofErr w:type="spellEnd"/>
      <w:r w:rsidR="005C4EAE" w:rsidRPr="000525F0">
        <w:rPr>
          <w:rFonts w:ascii="Arial" w:hAnsi="Arial" w:cs="Arial"/>
          <w:i/>
          <w:sz w:val="20"/>
          <w:lang w:val="vi-VN"/>
        </w:rPr>
        <w:t xml:space="preserve"> </w:t>
      </w:r>
      <w:r w:rsidR="005C4EAE" w:rsidRPr="000525F0">
        <w:rPr>
          <w:rFonts w:ascii="Arial" w:hAnsi="Arial" w:cs="Arial"/>
          <w:i/>
          <w:sz w:val="20"/>
        </w:rPr>
        <w:t>19</w:t>
      </w:r>
      <w:r w:rsidR="005C4EAE" w:rsidRPr="000525F0">
        <w:rPr>
          <w:rFonts w:ascii="Arial" w:hAnsi="Arial" w:cs="Arial"/>
          <w:i/>
          <w:sz w:val="20"/>
          <w:lang w:val="vi-VN"/>
        </w:rPr>
        <w:t xml:space="preserve"> </w:t>
      </w:r>
      <w:proofErr w:type="spellStart"/>
      <w:r w:rsidR="005C4EAE" w:rsidRPr="000525F0">
        <w:rPr>
          <w:rFonts w:ascii="Arial" w:hAnsi="Arial" w:cs="Arial"/>
          <w:i/>
          <w:sz w:val="20"/>
        </w:rPr>
        <w:t>tháng</w:t>
      </w:r>
      <w:proofErr w:type="spellEnd"/>
      <w:r w:rsidR="005C4EAE" w:rsidRPr="000525F0">
        <w:rPr>
          <w:rFonts w:ascii="Arial" w:hAnsi="Arial" w:cs="Arial"/>
          <w:i/>
          <w:sz w:val="20"/>
        </w:rPr>
        <w:t xml:space="preserve"> 08 </w:t>
      </w:r>
      <w:proofErr w:type="spellStart"/>
      <w:r w:rsidR="005C4EAE" w:rsidRPr="000525F0">
        <w:rPr>
          <w:rFonts w:ascii="Arial" w:hAnsi="Arial" w:cs="Arial"/>
          <w:i/>
          <w:sz w:val="20"/>
        </w:rPr>
        <w:t>năm</w:t>
      </w:r>
      <w:proofErr w:type="spellEnd"/>
      <w:r w:rsidR="005C4EAE" w:rsidRPr="000525F0">
        <w:rPr>
          <w:rFonts w:ascii="Arial" w:hAnsi="Arial" w:cs="Arial"/>
          <w:i/>
          <w:sz w:val="20"/>
        </w:rPr>
        <w:t xml:space="preserve"> 2022</w:t>
      </w:r>
      <w:r w:rsidR="007B3C0D" w:rsidRPr="000525F0">
        <w:rPr>
          <w:rFonts w:ascii="Arial" w:hAnsi="Arial" w:cs="Arial"/>
          <w:i/>
          <w:sz w:val="20"/>
        </w:rPr>
        <w:t xml:space="preserve"> </w:t>
      </w:r>
      <w:proofErr w:type="spellStart"/>
      <w:r w:rsidR="005C4EAE" w:rsidRPr="000525F0">
        <w:rPr>
          <w:rFonts w:ascii="Arial" w:hAnsi="Arial" w:cs="Arial"/>
          <w:i/>
          <w:sz w:val="20"/>
        </w:rPr>
        <w:t>của</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Tổng</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Giám</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đốc</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Trung</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tâm</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Lưu</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ký</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Chứng</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khoán</w:t>
      </w:r>
      <w:proofErr w:type="spellEnd"/>
      <w:r w:rsidR="005C4EAE" w:rsidRPr="000525F0">
        <w:rPr>
          <w:rFonts w:ascii="Arial" w:hAnsi="Arial" w:cs="Arial"/>
          <w:i/>
          <w:sz w:val="20"/>
        </w:rPr>
        <w:t xml:space="preserve"> </w:t>
      </w:r>
      <w:proofErr w:type="spellStart"/>
      <w:r w:rsidR="005C4EAE" w:rsidRPr="000525F0">
        <w:rPr>
          <w:rFonts w:ascii="Arial" w:hAnsi="Arial" w:cs="Arial"/>
          <w:i/>
          <w:sz w:val="20"/>
        </w:rPr>
        <w:t>Việt</w:t>
      </w:r>
      <w:proofErr w:type="spellEnd"/>
      <w:r w:rsidR="005C4EAE" w:rsidRPr="000525F0">
        <w:rPr>
          <w:rFonts w:ascii="Arial" w:hAnsi="Arial" w:cs="Arial"/>
          <w:i/>
          <w:sz w:val="20"/>
        </w:rPr>
        <w:t xml:space="preserve"> Nam)</w:t>
      </w:r>
    </w:p>
    <w:p w14:paraId="283E229A" w14:textId="77777777" w:rsidR="005C4EAE" w:rsidRPr="000525F0" w:rsidRDefault="005C4EAE" w:rsidP="000525F0">
      <w:pPr>
        <w:widowControl w:val="0"/>
        <w:spacing w:before="120"/>
        <w:rPr>
          <w:rFonts w:ascii="Arial" w:hAnsi="Arial" w:cs="Arial"/>
          <w:b/>
          <w:sz w:val="20"/>
        </w:rPr>
      </w:pPr>
      <w:r w:rsidRPr="000525F0">
        <w:rPr>
          <w:rFonts w:ascii="Arial" w:hAnsi="Arial" w:cs="Arial"/>
          <w:b/>
          <w:sz w:val="20"/>
        </w:rPr>
        <w:t>CHƯƠNG I</w:t>
      </w:r>
    </w:p>
    <w:p w14:paraId="72C23BA5" w14:textId="77777777" w:rsidR="005C4EAE" w:rsidRPr="000525F0" w:rsidRDefault="004022CE" w:rsidP="000525F0">
      <w:pPr>
        <w:widowControl w:val="0"/>
        <w:spacing w:before="120"/>
        <w:jc w:val="center"/>
        <w:rPr>
          <w:rFonts w:ascii="Arial" w:hAnsi="Arial" w:cs="Arial"/>
          <w:b/>
        </w:rPr>
      </w:pPr>
      <w:bookmarkStart w:id="0" w:name="_GoBack"/>
      <w:bookmarkEnd w:id="0"/>
      <w:r w:rsidRPr="000525F0">
        <w:rPr>
          <w:rFonts w:ascii="Arial" w:hAnsi="Arial" w:cs="Arial"/>
          <w:b/>
        </w:rPr>
        <w:t>QUY ĐỊNH CHUNG</w:t>
      </w:r>
    </w:p>
    <w:p w14:paraId="207710A5"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rPr>
      </w:pPr>
      <w:proofErr w:type="spellStart"/>
      <w:r w:rsidRPr="000525F0">
        <w:rPr>
          <w:rFonts w:ascii="Arial" w:hAnsi="Arial" w:cs="Arial"/>
          <w:b/>
          <w:color w:val="auto"/>
          <w:sz w:val="20"/>
          <w:szCs w:val="28"/>
        </w:rPr>
        <w:t>Điều</w:t>
      </w:r>
      <w:proofErr w:type="spellEnd"/>
      <w:r w:rsidRPr="000525F0">
        <w:rPr>
          <w:rFonts w:ascii="Arial" w:hAnsi="Arial" w:cs="Arial"/>
          <w:b/>
          <w:color w:val="auto"/>
          <w:sz w:val="20"/>
          <w:szCs w:val="28"/>
        </w:rPr>
        <w:t xml:space="preserve"> 1. </w:t>
      </w:r>
      <w:proofErr w:type="spellStart"/>
      <w:r w:rsidRPr="000525F0">
        <w:rPr>
          <w:rFonts w:ascii="Arial" w:hAnsi="Arial" w:cs="Arial"/>
          <w:b/>
          <w:color w:val="auto"/>
          <w:sz w:val="20"/>
          <w:szCs w:val="28"/>
        </w:rPr>
        <w:t>Phạm</w:t>
      </w:r>
      <w:proofErr w:type="spellEnd"/>
      <w:r w:rsidRPr="000525F0">
        <w:rPr>
          <w:rFonts w:ascii="Arial" w:hAnsi="Arial" w:cs="Arial"/>
          <w:b/>
          <w:color w:val="auto"/>
          <w:sz w:val="20"/>
          <w:szCs w:val="28"/>
        </w:rPr>
        <w:t xml:space="preserve"> vi </w:t>
      </w:r>
      <w:proofErr w:type="spellStart"/>
      <w:r w:rsidRPr="000525F0">
        <w:rPr>
          <w:rFonts w:ascii="Arial" w:hAnsi="Arial" w:cs="Arial"/>
          <w:b/>
          <w:color w:val="auto"/>
          <w:sz w:val="20"/>
          <w:szCs w:val="28"/>
        </w:rPr>
        <w:t>áp</w:t>
      </w:r>
      <w:proofErr w:type="spellEnd"/>
      <w:r w:rsidRPr="000525F0">
        <w:rPr>
          <w:rFonts w:ascii="Arial" w:hAnsi="Arial" w:cs="Arial"/>
          <w:b/>
          <w:color w:val="auto"/>
          <w:sz w:val="20"/>
          <w:szCs w:val="28"/>
        </w:rPr>
        <w:t xml:space="preserve"> </w:t>
      </w:r>
      <w:proofErr w:type="spellStart"/>
      <w:r w:rsidRPr="000525F0">
        <w:rPr>
          <w:rFonts w:ascii="Arial" w:hAnsi="Arial" w:cs="Arial"/>
          <w:b/>
          <w:color w:val="auto"/>
          <w:sz w:val="20"/>
          <w:szCs w:val="28"/>
        </w:rPr>
        <w:t>dụng</w:t>
      </w:r>
      <w:proofErr w:type="spellEnd"/>
    </w:p>
    <w:p w14:paraId="12C64C68" w14:textId="77777777" w:rsidR="005C4EAE" w:rsidRPr="000525F0" w:rsidRDefault="005C4EAE" w:rsidP="000525F0">
      <w:pPr>
        <w:widowControl w:val="0"/>
        <w:spacing w:before="120"/>
        <w:rPr>
          <w:rFonts w:ascii="Arial" w:hAnsi="Arial" w:cs="Arial"/>
          <w:sz w:val="20"/>
          <w:szCs w:val="28"/>
        </w:rPr>
      </w:pPr>
      <w:proofErr w:type="spellStart"/>
      <w:r w:rsidRPr="000525F0">
        <w:rPr>
          <w:rFonts w:ascii="Arial" w:hAnsi="Arial" w:cs="Arial"/>
          <w:sz w:val="20"/>
          <w:szCs w:val="28"/>
        </w:rPr>
        <w:t>Quy</w:t>
      </w:r>
      <w:proofErr w:type="spellEnd"/>
      <w:r w:rsidRPr="000525F0">
        <w:rPr>
          <w:rFonts w:ascii="Arial" w:hAnsi="Arial" w:cs="Arial"/>
          <w:sz w:val="20"/>
          <w:szCs w:val="28"/>
        </w:rPr>
        <w:t xml:space="preserve"> </w:t>
      </w:r>
      <w:proofErr w:type="spellStart"/>
      <w:r w:rsidRPr="000525F0">
        <w:rPr>
          <w:rFonts w:ascii="Arial" w:hAnsi="Arial" w:cs="Arial"/>
          <w:sz w:val="20"/>
          <w:szCs w:val="28"/>
        </w:rPr>
        <w:t>chế</w:t>
      </w:r>
      <w:proofErr w:type="spellEnd"/>
      <w:r w:rsidRPr="000525F0">
        <w:rPr>
          <w:rFonts w:ascii="Arial" w:hAnsi="Arial" w:cs="Arial"/>
          <w:sz w:val="20"/>
          <w:szCs w:val="28"/>
        </w:rPr>
        <w:t xml:space="preserve"> </w:t>
      </w:r>
      <w:proofErr w:type="spellStart"/>
      <w:r w:rsidRPr="000525F0">
        <w:rPr>
          <w:rFonts w:ascii="Arial" w:hAnsi="Arial" w:cs="Arial"/>
          <w:sz w:val="20"/>
          <w:szCs w:val="28"/>
        </w:rPr>
        <w:t>này</w:t>
      </w:r>
      <w:proofErr w:type="spellEnd"/>
      <w:r w:rsidRPr="000525F0">
        <w:rPr>
          <w:rFonts w:ascii="Arial" w:hAnsi="Arial" w:cs="Arial"/>
          <w:sz w:val="20"/>
          <w:szCs w:val="28"/>
        </w:rPr>
        <w:t xml:space="preserve"> </w:t>
      </w:r>
      <w:proofErr w:type="spellStart"/>
      <w:r w:rsidRPr="000525F0">
        <w:rPr>
          <w:rFonts w:ascii="Arial" w:hAnsi="Arial" w:cs="Arial"/>
          <w:sz w:val="20"/>
          <w:szCs w:val="28"/>
        </w:rPr>
        <w:t>quy</w:t>
      </w:r>
      <w:proofErr w:type="spellEnd"/>
      <w:r w:rsidRPr="000525F0">
        <w:rPr>
          <w:rFonts w:ascii="Arial" w:hAnsi="Arial" w:cs="Arial"/>
          <w:sz w:val="20"/>
          <w:szCs w:val="28"/>
        </w:rPr>
        <w:t xml:space="preserve"> </w:t>
      </w:r>
      <w:proofErr w:type="spellStart"/>
      <w:r w:rsidRPr="000525F0">
        <w:rPr>
          <w:rFonts w:ascii="Arial" w:hAnsi="Arial" w:cs="Arial"/>
          <w:sz w:val="20"/>
          <w:szCs w:val="28"/>
        </w:rPr>
        <w:t>định</w:t>
      </w:r>
      <w:proofErr w:type="spellEnd"/>
      <w:r w:rsidRPr="000525F0">
        <w:rPr>
          <w:rFonts w:ascii="Arial" w:hAnsi="Arial" w:cs="Arial"/>
          <w:sz w:val="20"/>
          <w:szCs w:val="28"/>
        </w:rPr>
        <w:t xml:space="preserve"> </w:t>
      </w:r>
      <w:proofErr w:type="spellStart"/>
      <w:r w:rsidRPr="000525F0">
        <w:rPr>
          <w:rFonts w:ascii="Arial" w:hAnsi="Arial" w:cs="Arial"/>
          <w:sz w:val="20"/>
          <w:szCs w:val="28"/>
        </w:rPr>
        <w:t>các</w:t>
      </w:r>
      <w:proofErr w:type="spellEnd"/>
      <w:r w:rsidRPr="000525F0">
        <w:rPr>
          <w:rFonts w:ascii="Arial" w:hAnsi="Arial" w:cs="Arial"/>
          <w:sz w:val="20"/>
          <w:szCs w:val="28"/>
        </w:rPr>
        <w:t xml:space="preserve"> </w:t>
      </w:r>
      <w:proofErr w:type="spellStart"/>
      <w:r w:rsidRPr="000525F0">
        <w:rPr>
          <w:rFonts w:ascii="Arial" w:hAnsi="Arial" w:cs="Arial"/>
          <w:sz w:val="20"/>
          <w:szCs w:val="28"/>
        </w:rPr>
        <w:t>nội</w:t>
      </w:r>
      <w:proofErr w:type="spellEnd"/>
      <w:r w:rsidRPr="000525F0">
        <w:rPr>
          <w:rFonts w:ascii="Arial" w:hAnsi="Arial" w:cs="Arial"/>
          <w:sz w:val="20"/>
          <w:szCs w:val="28"/>
        </w:rPr>
        <w:t xml:space="preserve"> dung </w:t>
      </w:r>
      <w:proofErr w:type="spellStart"/>
      <w:r w:rsidRPr="000525F0">
        <w:rPr>
          <w:rFonts w:ascii="Arial" w:hAnsi="Arial" w:cs="Arial"/>
          <w:sz w:val="20"/>
          <w:szCs w:val="28"/>
        </w:rPr>
        <w:t>liên</w:t>
      </w:r>
      <w:proofErr w:type="spellEnd"/>
      <w:r w:rsidRPr="000525F0">
        <w:rPr>
          <w:rFonts w:ascii="Arial" w:hAnsi="Arial" w:cs="Arial"/>
          <w:sz w:val="20"/>
          <w:szCs w:val="28"/>
        </w:rPr>
        <w:t xml:space="preserve"> </w:t>
      </w:r>
      <w:proofErr w:type="spellStart"/>
      <w:r w:rsidRPr="000525F0">
        <w:rPr>
          <w:rFonts w:ascii="Arial" w:hAnsi="Arial" w:cs="Arial"/>
          <w:sz w:val="20"/>
          <w:szCs w:val="28"/>
        </w:rPr>
        <w:t>quan</w:t>
      </w:r>
      <w:proofErr w:type="spellEnd"/>
      <w:r w:rsidRPr="000525F0">
        <w:rPr>
          <w:rFonts w:ascii="Arial" w:hAnsi="Arial" w:cs="Arial"/>
          <w:sz w:val="20"/>
          <w:szCs w:val="28"/>
        </w:rPr>
        <w:t xml:space="preserve"> </w:t>
      </w:r>
      <w:proofErr w:type="spellStart"/>
      <w:r w:rsidRPr="000525F0">
        <w:rPr>
          <w:rFonts w:ascii="Arial" w:hAnsi="Arial" w:cs="Arial"/>
          <w:sz w:val="20"/>
          <w:szCs w:val="28"/>
        </w:rPr>
        <w:t>đến</w:t>
      </w:r>
      <w:proofErr w:type="spellEnd"/>
      <w:r w:rsidRPr="000525F0">
        <w:rPr>
          <w:rFonts w:ascii="Arial" w:hAnsi="Arial" w:cs="Arial"/>
          <w:sz w:val="20"/>
          <w:szCs w:val="28"/>
        </w:rPr>
        <w:t xml:space="preserve"> </w:t>
      </w:r>
      <w:proofErr w:type="spellStart"/>
      <w:r w:rsidRPr="000525F0">
        <w:rPr>
          <w:rFonts w:ascii="Arial" w:hAnsi="Arial" w:cs="Arial"/>
          <w:sz w:val="20"/>
          <w:szCs w:val="28"/>
        </w:rPr>
        <w:t>hoạt</w:t>
      </w:r>
      <w:proofErr w:type="spellEnd"/>
      <w:r w:rsidRPr="000525F0">
        <w:rPr>
          <w:rFonts w:ascii="Arial" w:hAnsi="Arial" w:cs="Arial"/>
          <w:sz w:val="20"/>
          <w:szCs w:val="28"/>
        </w:rPr>
        <w:t xml:space="preserve"> </w:t>
      </w:r>
      <w:proofErr w:type="spellStart"/>
      <w:r w:rsidRPr="000525F0">
        <w:rPr>
          <w:rFonts w:ascii="Arial" w:hAnsi="Arial" w:cs="Arial"/>
          <w:sz w:val="20"/>
          <w:szCs w:val="28"/>
        </w:rPr>
        <w:t>động</w:t>
      </w:r>
      <w:proofErr w:type="spellEnd"/>
      <w:r w:rsidRPr="000525F0">
        <w:rPr>
          <w:rFonts w:ascii="Arial" w:hAnsi="Arial" w:cs="Arial"/>
          <w:sz w:val="20"/>
          <w:szCs w:val="28"/>
        </w:rPr>
        <w:t xml:space="preserve"> </w:t>
      </w:r>
      <w:proofErr w:type="spellStart"/>
      <w:r w:rsidRPr="000525F0">
        <w:rPr>
          <w:rFonts w:ascii="Arial" w:hAnsi="Arial" w:cs="Arial"/>
          <w:sz w:val="20"/>
          <w:szCs w:val="28"/>
        </w:rPr>
        <w:t>bù</w:t>
      </w:r>
      <w:proofErr w:type="spellEnd"/>
      <w:r w:rsidRPr="000525F0">
        <w:rPr>
          <w:rFonts w:ascii="Arial" w:hAnsi="Arial" w:cs="Arial"/>
          <w:sz w:val="20"/>
          <w:szCs w:val="28"/>
        </w:rPr>
        <w:t xml:space="preserve"> </w:t>
      </w:r>
      <w:proofErr w:type="spellStart"/>
      <w:r w:rsidRPr="000525F0">
        <w:rPr>
          <w:rFonts w:ascii="Arial" w:hAnsi="Arial" w:cs="Arial"/>
          <w:sz w:val="20"/>
          <w:szCs w:val="28"/>
        </w:rPr>
        <w:t>trừ</w:t>
      </w:r>
      <w:proofErr w:type="spellEnd"/>
      <w:r w:rsidRPr="000525F0">
        <w:rPr>
          <w:rFonts w:ascii="Arial" w:hAnsi="Arial" w:cs="Arial"/>
          <w:sz w:val="20"/>
          <w:szCs w:val="28"/>
        </w:rPr>
        <w:t xml:space="preserve">, </w:t>
      </w:r>
      <w:proofErr w:type="spellStart"/>
      <w:r w:rsidRPr="000525F0">
        <w:rPr>
          <w:rFonts w:ascii="Arial" w:hAnsi="Arial" w:cs="Arial"/>
          <w:sz w:val="20"/>
          <w:szCs w:val="28"/>
        </w:rPr>
        <w:t>thanh</w:t>
      </w:r>
      <w:proofErr w:type="spellEnd"/>
      <w:r w:rsidRPr="000525F0">
        <w:rPr>
          <w:rFonts w:ascii="Arial" w:hAnsi="Arial" w:cs="Arial"/>
          <w:sz w:val="20"/>
          <w:szCs w:val="28"/>
        </w:rPr>
        <w:t xml:space="preserve"> </w:t>
      </w:r>
      <w:proofErr w:type="spellStart"/>
      <w:r w:rsidRPr="000525F0">
        <w:rPr>
          <w:rFonts w:ascii="Arial" w:hAnsi="Arial" w:cs="Arial"/>
          <w:sz w:val="20"/>
          <w:szCs w:val="28"/>
        </w:rPr>
        <w:t>toán</w:t>
      </w:r>
      <w:proofErr w:type="spellEnd"/>
      <w:r w:rsidRPr="000525F0">
        <w:rPr>
          <w:rFonts w:ascii="Arial" w:hAnsi="Arial" w:cs="Arial"/>
          <w:sz w:val="20"/>
          <w:szCs w:val="28"/>
        </w:rPr>
        <w:t xml:space="preserve">, </w:t>
      </w:r>
      <w:r w:rsidRPr="000525F0">
        <w:rPr>
          <w:rFonts w:ascii="Arial" w:hAnsi="Arial" w:cs="Arial"/>
          <w:sz w:val="20"/>
          <w:szCs w:val="28"/>
          <w:lang w:val="vi-VN"/>
        </w:rPr>
        <w:t xml:space="preserve">cơ chế hỗ trợ thanh toán, </w:t>
      </w:r>
      <w:proofErr w:type="spellStart"/>
      <w:r w:rsidRPr="000525F0">
        <w:rPr>
          <w:rFonts w:ascii="Arial" w:hAnsi="Arial" w:cs="Arial"/>
          <w:sz w:val="20"/>
          <w:szCs w:val="28"/>
        </w:rPr>
        <w:t>sửa</w:t>
      </w:r>
      <w:proofErr w:type="spellEnd"/>
      <w:r w:rsidRPr="000525F0">
        <w:rPr>
          <w:rFonts w:ascii="Arial" w:hAnsi="Arial" w:cs="Arial"/>
          <w:sz w:val="20"/>
          <w:szCs w:val="28"/>
        </w:rPr>
        <w:t xml:space="preserve"> </w:t>
      </w:r>
      <w:proofErr w:type="spellStart"/>
      <w:r w:rsidRPr="000525F0">
        <w:rPr>
          <w:rFonts w:ascii="Arial" w:hAnsi="Arial" w:cs="Arial"/>
          <w:sz w:val="20"/>
          <w:szCs w:val="28"/>
        </w:rPr>
        <w:t>lỗi</w:t>
      </w:r>
      <w:proofErr w:type="spellEnd"/>
      <w:r w:rsidRPr="000525F0">
        <w:rPr>
          <w:rFonts w:ascii="Arial" w:hAnsi="Arial" w:cs="Arial"/>
          <w:sz w:val="20"/>
          <w:szCs w:val="28"/>
          <w:lang w:val="vi-VN"/>
        </w:rPr>
        <w:t xml:space="preserve"> sau</w:t>
      </w:r>
      <w:r w:rsidRPr="000525F0">
        <w:rPr>
          <w:rFonts w:ascii="Arial" w:hAnsi="Arial" w:cs="Arial"/>
          <w:sz w:val="20"/>
          <w:szCs w:val="28"/>
        </w:rPr>
        <w:t xml:space="preserve"> </w:t>
      </w:r>
      <w:proofErr w:type="spellStart"/>
      <w:r w:rsidRPr="000525F0">
        <w:rPr>
          <w:rFonts w:ascii="Arial" w:hAnsi="Arial" w:cs="Arial"/>
          <w:sz w:val="20"/>
          <w:szCs w:val="28"/>
        </w:rPr>
        <w:t>giao</w:t>
      </w:r>
      <w:proofErr w:type="spellEnd"/>
      <w:r w:rsidRPr="000525F0">
        <w:rPr>
          <w:rFonts w:ascii="Arial" w:hAnsi="Arial" w:cs="Arial"/>
          <w:sz w:val="20"/>
          <w:szCs w:val="28"/>
        </w:rPr>
        <w:t xml:space="preserve"> </w:t>
      </w:r>
      <w:proofErr w:type="spellStart"/>
      <w:r w:rsidRPr="000525F0">
        <w:rPr>
          <w:rFonts w:ascii="Arial" w:hAnsi="Arial" w:cs="Arial"/>
          <w:sz w:val="20"/>
          <w:szCs w:val="28"/>
        </w:rPr>
        <w:t>dịch</w:t>
      </w:r>
      <w:proofErr w:type="spellEnd"/>
      <w:r w:rsidRPr="000525F0">
        <w:rPr>
          <w:rFonts w:ascii="Arial" w:hAnsi="Arial" w:cs="Arial"/>
          <w:sz w:val="20"/>
          <w:szCs w:val="28"/>
          <w:lang w:val="vi-VN"/>
        </w:rPr>
        <w:t xml:space="preserve">, xử lý lỗi giao dịch </w:t>
      </w:r>
      <w:proofErr w:type="spellStart"/>
      <w:r w:rsidRPr="000525F0">
        <w:rPr>
          <w:rFonts w:ascii="Arial" w:hAnsi="Arial" w:cs="Arial"/>
          <w:sz w:val="20"/>
          <w:szCs w:val="28"/>
        </w:rPr>
        <w:t>và</w:t>
      </w:r>
      <w:proofErr w:type="spellEnd"/>
      <w:r w:rsidRPr="000525F0">
        <w:rPr>
          <w:rFonts w:ascii="Arial" w:hAnsi="Arial" w:cs="Arial"/>
          <w:sz w:val="20"/>
          <w:szCs w:val="28"/>
        </w:rPr>
        <w:t xml:space="preserve"> </w:t>
      </w:r>
      <w:r w:rsidRPr="000525F0">
        <w:rPr>
          <w:rFonts w:ascii="Arial" w:hAnsi="Arial" w:cs="Arial"/>
          <w:sz w:val="20"/>
          <w:szCs w:val="28"/>
          <w:lang w:val="vi-VN"/>
        </w:rPr>
        <w:t xml:space="preserve">loại bỏ không </w:t>
      </w:r>
      <w:proofErr w:type="spellStart"/>
      <w:r w:rsidRPr="000525F0">
        <w:rPr>
          <w:rFonts w:ascii="Arial" w:hAnsi="Arial" w:cs="Arial"/>
          <w:sz w:val="20"/>
          <w:szCs w:val="28"/>
        </w:rPr>
        <w:t>thanh</w:t>
      </w:r>
      <w:proofErr w:type="spellEnd"/>
      <w:r w:rsidRPr="000525F0">
        <w:rPr>
          <w:rFonts w:ascii="Arial" w:hAnsi="Arial" w:cs="Arial"/>
          <w:sz w:val="20"/>
          <w:szCs w:val="28"/>
        </w:rPr>
        <w:t xml:space="preserve"> </w:t>
      </w:r>
      <w:proofErr w:type="spellStart"/>
      <w:r w:rsidRPr="000525F0">
        <w:rPr>
          <w:rFonts w:ascii="Arial" w:hAnsi="Arial" w:cs="Arial"/>
          <w:sz w:val="20"/>
          <w:szCs w:val="28"/>
        </w:rPr>
        <w:t>toán</w:t>
      </w:r>
      <w:proofErr w:type="spellEnd"/>
      <w:r w:rsidRPr="000525F0">
        <w:rPr>
          <w:rFonts w:ascii="Arial" w:hAnsi="Arial" w:cs="Arial"/>
          <w:sz w:val="20"/>
          <w:szCs w:val="28"/>
        </w:rPr>
        <w:t xml:space="preserve"> </w:t>
      </w:r>
      <w:proofErr w:type="spellStart"/>
      <w:r w:rsidRPr="000525F0">
        <w:rPr>
          <w:rFonts w:ascii="Arial" w:hAnsi="Arial" w:cs="Arial"/>
          <w:sz w:val="20"/>
          <w:szCs w:val="28"/>
        </w:rPr>
        <w:t>giao</w:t>
      </w:r>
      <w:proofErr w:type="spellEnd"/>
      <w:r w:rsidRPr="000525F0">
        <w:rPr>
          <w:rFonts w:ascii="Arial" w:hAnsi="Arial" w:cs="Arial"/>
          <w:sz w:val="20"/>
          <w:szCs w:val="28"/>
        </w:rPr>
        <w:t xml:space="preserve"> </w:t>
      </w:r>
      <w:proofErr w:type="spellStart"/>
      <w:r w:rsidRPr="000525F0">
        <w:rPr>
          <w:rFonts w:ascii="Arial" w:hAnsi="Arial" w:cs="Arial"/>
          <w:sz w:val="20"/>
          <w:szCs w:val="28"/>
        </w:rPr>
        <w:t>dịch</w:t>
      </w:r>
      <w:proofErr w:type="spellEnd"/>
      <w:r w:rsidRPr="000525F0">
        <w:rPr>
          <w:rFonts w:ascii="Arial" w:hAnsi="Arial" w:cs="Arial"/>
          <w:sz w:val="20"/>
          <w:szCs w:val="28"/>
        </w:rPr>
        <w:t xml:space="preserve"> </w:t>
      </w:r>
      <w:proofErr w:type="spellStart"/>
      <w:r w:rsidRPr="000525F0">
        <w:rPr>
          <w:rFonts w:ascii="Arial" w:hAnsi="Arial" w:cs="Arial"/>
          <w:sz w:val="20"/>
          <w:szCs w:val="28"/>
        </w:rPr>
        <w:t>tại</w:t>
      </w:r>
      <w:proofErr w:type="spellEnd"/>
      <w:r w:rsidRPr="000525F0">
        <w:rPr>
          <w:rFonts w:ascii="Arial" w:hAnsi="Arial" w:cs="Arial"/>
          <w:sz w:val="20"/>
          <w:szCs w:val="28"/>
        </w:rPr>
        <w:t xml:space="preserve"> </w:t>
      </w:r>
      <w:proofErr w:type="spellStart"/>
      <w:r w:rsidRPr="000525F0">
        <w:rPr>
          <w:rFonts w:ascii="Arial" w:hAnsi="Arial" w:cs="Arial"/>
          <w:sz w:val="20"/>
          <w:szCs w:val="28"/>
        </w:rPr>
        <w:t>Trung</w:t>
      </w:r>
      <w:proofErr w:type="spellEnd"/>
      <w:r w:rsidRPr="000525F0">
        <w:rPr>
          <w:rFonts w:ascii="Arial" w:hAnsi="Arial" w:cs="Arial"/>
          <w:sz w:val="20"/>
          <w:szCs w:val="28"/>
        </w:rPr>
        <w:t xml:space="preserve"> </w:t>
      </w:r>
      <w:proofErr w:type="spellStart"/>
      <w:r w:rsidRPr="000525F0">
        <w:rPr>
          <w:rFonts w:ascii="Arial" w:hAnsi="Arial" w:cs="Arial"/>
          <w:sz w:val="20"/>
          <w:szCs w:val="28"/>
        </w:rPr>
        <w:t>tâm</w:t>
      </w:r>
      <w:proofErr w:type="spellEnd"/>
      <w:r w:rsidRPr="000525F0">
        <w:rPr>
          <w:rFonts w:ascii="Arial" w:hAnsi="Arial" w:cs="Arial"/>
          <w:sz w:val="20"/>
          <w:szCs w:val="28"/>
        </w:rPr>
        <w:t xml:space="preserve"> </w:t>
      </w:r>
      <w:proofErr w:type="spellStart"/>
      <w:r w:rsidRPr="000525F0">
        <w:rPr>
          <w:rFonts w:ascii="Arial" w:hAnsi="Arial" w:cs="Arial"/>
          <w:sz w:val="20"/>
          <w:szCs w:val="28"/>
        </w:rPr>
        <w:t>Lưu</w:t>
      </w:r>
      <w:proofErr w:type="spellEnd"/>
      <w:r w:rsidRPr="000525F0">
        <w:rPr>
          <w:rFonts w:ascii="Arial" w:hAnsi="Arial" w:cs="Arial"/>
          <w:sz w:val="20"/>
          <w:szCs w:val="28"/>
        </w:rPr>
        <w:t xml:space="preserve"> </w:t>
      </w:r>
      <w:proofErr w:type="spellStart"/>
      <w:r w:rsidRPr="000525F0">
        <w:rPr>
          <w:rFonts w:ascii="Arial" w:hAnsi="Arial" w:cs="Arial"/>
          <w:sz w:val="20"/>
          <w:szCs w:val="28"/>
        </w:rPr>
        <w:t>ký</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rPr>
        <w:t xml:space="preserve"> </w:t>
      </w:r>
      <w:proofErr w:type="spellStart"/>
      <w:r w:rsidRPr="000525F0">
        <w:rPr>
          <w:rFonts w:ascii="Arial" w:hAnsi="Arial" w:cs="Arial"/>
          <w:sz w:val="20"/>
          <w:szCs w:val="28"/>
        </w:rPr>
        <w:t>Việt</w:t>
      </w:r>
      <w:proofErr w:type="spellEnd"/>
      <w:r w:rsidRPr="000525F0">
        <w:rPr>
          <w:rFonts w:ascii="Arial" w:hAnsi="Arial" w:cs="Arial"/>
          <w:sz w:val="20"/>
          <w:szCs w:val="28"/>
        </w:rPr>
        <w:t xml:space="preserve"> Nam (</w:t>
      </w:r>
      <w:proofErr w:type="spellStart"/>
      <w:r w:rsidRPr="000525F0">
        <w:rPr>
          <w:rFonts w:ascii="Arial" w:hAnsi="Arial" w:cs="Arial"/>
          <w:sz w:val="20"/>
          <w:szCs w:val="28"/>
        </w:rPr>
        <w:t>sau</w:t>
      </w:r>
      <w:proofErr w:type="spellEnd"/>
      <w:r w:rsidRPr="000525F0">
        <w:rPr>
          <w:rFonts w:ascii="Arial" w:hAnsi="Arial" w:cs="Arial"/>
          <w:sz w:val="20"/>
          <w:szCs w:val="28"/>
        </w:rPr>
        <w:t xml:space="preserve"> </w:t>
      </w:r>
      <w:proofErr w:type="spellStart"/>
      <w:r w:rsidRPr="000525F0">
        <w:rPr>
          <w:rFonts w:ascii="Arial" w:hAnsi="Arial" w:cs="Arial"/>
          <w:sz w:val="20"/>
          <w:szCs w:val="28"/>
        </w:rPr>
        <w:t>đây</w:t>
      </w:r>
      <w:proofErr w:type="spellEnd"/>
      <w:r w:rsidRPr="000525F0">
        <w:rPr>
          <w:rFonts w:ascii="Arial" w:hAnsi="Arial" w:cs="Arial"/>
          <w:sz w:val="20"/>
          <w:szCs w:val="28"/>
        </w:rPr>
        <w:t xml:space="preserve"> </w:t>
      </w:r>
      <w:proofErr w:type="spellStart"/>
      <w:r w:rsidRPr="000525F0">
        <w:rPr>
          <w:rFonts w:ascii="Arial" w:hAnsi="Arial" w:cs="Arial"/>
          <w:sz w:val="20"/>
          <w:szCs w:val="28"/>
        </w:rPr>
        <w:t>viết</w:t>
      </w:r>
      <w:proofErr w:type="spellEnd"/>
      <w:r w:rsidRPr="000525F0">
        <w:rPr>
          <w:rFonts w:ascii="Arial" w:hAnsi="Arial" w:cs="Arial"/>
          <w:sz w:val="20"/>
          <w:szCs w:val="28"/>
        </w:rPr>
        <w:t xml:space="preserve"> </w:t>
      </w:r>
      <w:proofErr w:type="spellStart"/>
      <w:r w:rsidRPr="000525F0">
        <w:rPr>
          <w:rFonts w:ascii="Arial" w:hAnsi="Arial" w:cs="Arial"/>
          <w:sz w:val="20"/>
          <w:szCs w:val="28"/>
        </w:rPr>
        <w:t>tắt</w:t>
      </w:r>
      <w:proofErr w:type="spellEnd"/>
      <w:r w:rsidRPr="000525F0">
        <w:rPr>
          <w:rFonts w:ascii="Arial" w:hAnsi="Arial" w:cs="Arial"/>
          <w:sz w:val="20"/>
          <w:szCs w:val="28"/>
        </w:rPr>
        <w:t xml:space="preserve"> </w:t>
      </w:r>
      <w:proofErr w:type="spellStart"/>
      <w:r w:rsidRPr="000525F0">
        <w:rPr>
          <w:rFonts w:ascii="Arial" w:hAnsi="Arial" w:cs="Arial"/>
          <w:sz w:val="20"/>
          <w:szCs w:val="28"/>
        </w:rPr>
        <w:t>là</w:t>
      </w:r>
      <w:proofErr w:type="spellEnd"/>
      <w:r w:rsidRPr="000525F0">
        <w:rPr>
          <w:rFonts w:ascii="Arial" w:hAnsi="Arial" w:cs="Arial"/>
          <w:sz w:val="20"/>
          <w:szCs w:val="28"/>
        </w:rPr>
        <w:t xml:space="preserve"> VSD) </w:t>
      </w:r>
      <w:proofErr w:type="spellStart"/>
      <w:r w:rsidRPr="000525F0">
        <w:rPr>
          <w:rFonts w:ascii="Arial" w:hAnsi="Arial" w:cs="Arial"/>
          <w:sz w:val="20"/>
          <w:szCs w:val="28"/>
        </w:rPr>
        <w:t>đối</w:t>
      </w:r>
      <w:proofErr w:type="spellEnd"/>
      <w:r w:rsidRPr="000525F0">
        <w:rPr>
          <w:rFonts w:ascii="Arial" w:hAnsi="Arial" w:cs="Arial"/>
          <w:sz w:val="20"/>
          <w:szCs w:val="28"/>
        </w:rPr>
        <w:t xml:space="preserve"> </w:t>
      </w:r>
      <w:proofErr w:type="spellStart"/>
      <w:r w:rsidRPr="000525F0">
        <w:rPr>
          <w:rFonts w:ascii="Arial" w:hAnsi="Arial" w:cs="Arial"/>
          <w:sz w:val="20"/>
          <w:szCs w:val="28"/>
        </w:rPr>
        <w:t>với</w:t>
      </w:r>
      <w:proofErr w:type="spellEnd"/>
      <w:r w:rsidRPr="000525F0">
        <w:rPr>
          <w:rFonts w:ascii="Arial" w:hAnsi="Arial" w:cs="Arial"/>
          <w:sz w:val="20"/>
          <w:szCs w:val="28"/>
        </w:rPr>
        <w:t xml:space="preserve"> </w:t>
      </w:r>
      <w:proofErr w:type="spellStart"/>
      <w:r w:rsidRPr="000525F0">
        <w:rPr>
          <w:rFonts w:ascii="Arial" w:hAnsi="Arial" w:cs="Arial"/>
          <w:sz w:val="20"/>
          <w:szCs w:val="28"/>
        </w:rPr>
        <w:t>cổ</w:t>
      </w:r>
      <w:proofErr w:type="spellEnd"/>
      <w:r w:rsidRPr="000525F0">
        <w:rPr>
          <w:rFonts w:ascii="Arial" w:hAnsi="Arial" w:cs="Arial"/>
          <w:sz w:val="20"/>
          <w:szCs w:val="28"/>
        </w:rPr>
        <w:t xml:space="preserve"> </w:t>
      </w:r>
      <w:proofErr w:type="spellStart"/>
      <w:r w:rsidRPr="000525F0">
        <w:rPr>
          <w:rFonts w:ascii="Arial" w:hAnsi="Arial" w:cs="Arial"/>
          <w:sz w:val="20"/>
          <w:szCs w:val="28"/>
        </w:rPr>
        <w:t>phiếu</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chỉ</w:t>
      </w:r>
      <w:proofErr w:type="spellEnd"/>
      <w:r w:rsidRPr="000525F0">
        <w:rPr>
          <w:rFonts w:ascii="Arial" w:hAnsi="Arial" w:cs="Arial"/>
          <w:sz w:val="20"/>
          <w:szCs w:val="28"/>
        </w:rPr>
        <w:t xml:space="preserve"> </w:t>
      </w:r>
      <w:proofErr w:type="spellStart"/>
      <w:r w:rsidRPr="000525F0">
        <w:rPr>
          <w:rFonts w:ascii="Arial" w:hAnsi="Arial" w:cs="Arial"/>
          <w:sz w:val="20"/>
          <w:szCs w:val="28"/>
        </w:rPr>
        <w:t>quỹ</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quyền</w:t>
      </w:r>
      <w:proofErr w:type="spellEnd"/>
      <w:r w:rsidRPr="000525F0">
        <w:rPr>
          <w:rFonts w:ascii="Arial" w:hAnsi="Arial" w:cs="Arial"/>
          <w:sz w:val="20"/>
          <w:szCs w:val="28"/>
        </w:rPr>
        <w:t xml:space="preserve"> </w:t>
      </w:r>
      <w:proofErr w:type="spellStart"/>
      <w:r w:rsidRPr="000525F0">
        <w:rPr>
          <w:rFonts w:ascii="Arial" w:hAnsi="Arial" w:cs="Arial"/>
          <w:sz w:val="20"/>
          <w:szCs w:val="28"/>
        </w:rPr>
        <w:t>có</w:t>
      </w:r>
      <w:proofErr w:type="spellEnd"/>
      <w:r w:rsidRPr="000525F0">
        <w:rPr>
          <w:rFonts w:ascii="Arial" w:hAnsi="Arial" w:cs="Arial"/>
          <w:sz w:val="20"/>
          <w:szCs w:val="28"/>
        </w:rPr>
        <w:t xml:space="preserve"> </w:t>
      </w:r>
      <w:proofErr w:type="spellStart"/>
      <w:r w:rsidRPr="000525F0">
        <w:rPr>
          <w:rFonts w:ascii="Arial" w:hAnsi="Arial" w:cs="Arial"/>
          <w:sz w:val="20"/>
          <w:szCs w:val="28"/>
        </w:rPr>
        <w:t>bảo</w:t>
      </w:r>
      <w:proofErr w:type="spellEnd"/>
      <w:r w:rsidRPr="000525F0">
        <w:rPr>
          <w:rFonts w:ascii="Arial" w:hAnsi="Arial" w:cs="Arial"/>
          <w:sz w:val="20"/>
          <w:szCs w:val="28"/>
        </w:rPr>
        <w:t xml:space="preserve"> </w:t>
      </w:r>
      <w:proofErr w:type="spellStart"/>
      <w:r w:rsidRPr="000525F0">
        <w:rPr>
          <w:rFonts w:ascii="Arial" w:hAnsi="Arial" w:cs="Arial"/>
          <w:sz w:val="20"/>
          <w:szCs w:val="28"/>
        </w:rPr>
        <w:t>đảm</w:t>
      </w:r>
      <w:proofErr w:type="spellEnd"/>
      <w:r w:rsidRPr="000525F0">
        <w:rPr>
          <w:rFonts w:ascii="Arial" w:hAnsi="Arial" w:cs="Arial"/>
          <w:sz w:val="20"/>
          <w:szCs w:val="28"/>
        </w:rPr>
        <w:t xml:space="preserve"> </w:t>
      </w:r>
      <w:proofErr w:type="spellStart"/>
      <w:r w:rsidRPr="000525F0">
        <w:rPr>
          <w:rFonts w:ascii="Arial" w:hAnsi="Arial" w:cs="Arial"/>
          <w:sz w:val="20"/>
          <w:szCs w:val="28"/>
        </w:rPr>
        <w:t>và</w:t>
      </w:r>
      <w:proofErr w:type="spellEnd"/>
      <w:r w:rsidRPr="000525F0">
        <w:rPr>
          <w:rFonts w:ascii="Arial" w:hAnsi="Arial" w:cs="Arial"/>
          <w:sz w:val="20"/>
          <w:szCs w:val="28"/>
        </w:rPr>
        <w:t xml:space="preserve"> </w:t>
      </w:r>
      <w:proofErr w:type="spellStart"/>
      <w:r w:rsidRPr="000525F0">
        <w:rPr>
          <w:rFonts w:ascii="Arial" w:hAnsi="Arial" w:cs="Arial"/>
          <w:sz w:val="20"/>
          <w:szCs w:val="28"/>
        </w:rPr>
        <w:t>trái</w:t>
      </w:r>
      <w:proofErr w:type="spellEnd"/>
      <w:r w:rsidRPr="000525F0">
        <w:rPr>
          <w:rFonts w:ascii="Arial" w:hAnsi="Arial" w:cs="Arial"/>
          <w:sz w:val="20"/>
          <w:szCs w:val="28"/>
        </w:rPr>
        <w:t xml:space="preserve"> </w:t>
      </w:r>
      <w:proofErr w:type="spellStart"/>
      <w:r w:rsidRPr="000525F0">
        <w:rPr>
          <w:rFonts w:ascii="Arial" w:hAnsi="Arial" w:cs="Arial"/>
          <w:sz w:val="20"/>
          <w:szCs w:val="28"/>
        </w:rPr>
        <w:t>phiếu</w:t>
      </w:r>
      <w:proofErr w:type="spellEnd"/>
      <w:r w:rsidRPr="000525F0">
        <w:rPr>
          <w:rFonts w:ascii="Arial" w:hAnsi="Arial" w:cs="Arial"/>
          <w:sz w:val="20"/>
          <w:szCs w:val="28"/>
        </w:rPr>
        <w:t xml:space="preserve"> </w:t>
      </w:r>
      <w:proofErr w:type="spellStart"/>
      <w:r w:rsidRPr="000525F0">
        <w:rPr>
          <w:rFonts w:ascii="Arial" w:hAnsi="Arial" w:cs="Arial"/>
          <w:sz w:val="20"/>
          <w:szCs w:val="28"/>
        </w:rPr>
        <w:t>doanh</w:t>
      </w:r>
      <w:proofErr w:type="spellEnd"/>
      <w:r w:rsidRPr="000525F0">
        <w:rPr>
          <w:rFonts w:ascii="Arial" w:hAnsi="Arial" w:cs="Arial"/>
          <w:sz w:val="20"/>
          <w:szCs w:val="28"/>
        </w:rPr>
        <w:t xml:space="preserve"> </w:t>
      </w:r>
      <w:proofErr w:type="spellStart"/>
      <w:r w:rsidRPr="000525F0">
        <w:rPr>
          <w:rFonts w:ascii="Arial" w:hAnsi="Arial" w:cs="Arial"/>
          <w:sz w:val="20"/>
          <w:szCs w:val="28"/>
        </w:rPr>
        <w:t>nghiệp</w:t>
      </w:r>
      <w:proofErr w:type="spellEnd"/>
      <w:r w:rsidRPr="000525F0">
        <w:rPr>
          <w:rFonts w:ascii="Arial" w:hAnsi="Arial" w:cs="Arial"/>
          <w:sz w:val="20"/>
          <w:szCs w:val="28"/>
        </w:rPr>
        <w:t xml:space="preserve"> (</w:t>
      </w:r>
      <w:proofErr w:type="spellStart"/>
      <w:r w:rsidRPr="000525F0">
        <w:rPr>
          <w:rFonts w:ascii="Arial" w:hAnsi="Arial" w:cs="Arial"/>
          <w:sz w:val="20"/>
          <w:szCs w:val="28"/>
        </w:rPr>
        <w:t>ngoại</w:t>
      </w:r>
      <w:proofErr w:type="spellEnd"/>
      <w:r w:rsidRPr="000525F0">
        <w:rPr>
          <w:rFonts w:ascii="Arial" w:hAnsi="Arial" w:cs="Arial"/>
          <w:sz w:val="20"/>
          <w:szCs w:val="28"/>
        </w:rPr>
        <w:t xml:space="preserve"> </w:t>
      </w:r>
      <w:proofErr w:type="spellStart"/>
      <w:r w:rsidRPr="000525F0">
        <w:rPr>
          <w:rFonts w:ascii="Arial" w:hAnsi="Arial" w:cs="Arial"/>
          <w:sz w:val="20"/>
          <w:szCs w:val="28"/>
        </w:rPr>
        <w:t>trừ</w:t>
      </w:r>
      <w:proofErr w:type="spellEnd"/>
      <w:r w:rsidRPr="000525F0">
        <w:rPr>
          <w:rFonts w:ascii="Arial" w:hAnsi="Arial" w:cs="Arial"/>
          <w:sz w:val="20"/>
          <w:szCs w:val="28"/>
        </w:rPr>
        <w:t xml:space="preserve"> </w:t>
      </w:r>
      <w:proofErr w:type="spellStart"/>
      <w:r w:rsidRPr="000525F0">
        <w:rPr>
          <w:rFonts w:ascii="Arial" w:hAnsi="Arial" w:cs="Arial"/>
          <w:sz w:val="20"/>
          <w:szCs w:val="28"/>
        </w:rPr>
        <w:t>trái</w:t>
      </w:r>
      <w:proofErr w:type="spellEnd"/>
      <w:r w:rsidRPr="000525F0">
        <w:rPr>
          <w:rFonts w:ascii="Arial" w:hAnsi="Arial" w:cs="Arial"/>
          <w:sz w:val="20"/>
          <w:szCs w:val="28"/>
        </w:rPr>
        <w:t xml:space="preserve"> </w:t>
      </w:r>
      <w:proofErr w:type="spellStart"/>
      <w:r w:rsidRPr="000525F0">
        <w:rPr>
          <w:rFonts w:ascii="Arial" w:hAnsi="Arial" w:cs="Arial"/>
          <w:sz w:val="20"/>
          <w:szCs w:val="28"/>
        </w:rPr>
        <w:t>phiếu</w:t>
      </w:r>
      <w:proofErr w:type="spellEnd"/>
      <w:r w:rsidRPr="000525F0">
        <w:rPr>
          <w:rFonts w:ascii="Arial" w:hAnsi="Arial" w:cs="Arial"/>
          <w:sz w:val="20"/>
          <w:szCs w:val="28"/>
        </w:rPr>
        <w:t xml:space="preserve"> </w:t>
      </w:r>
      <w:proofErr w:type="spellStart"/>
      <w:r w:rsidRPr="000525F0">
        <w:rPr>
          <w:rFonts w:ascii="Arial" w:hAnsi="Arial" w:cs="Arial"/>
          <w:sz w:val="20"/>
          <w:szCs w:val="28"/>
        </w:rPr>
        <w:t>doanh</w:t>
      </w:r>
      <w:proofErr w:type="spellEnd"/>
      <w:r w:rsidRPr="000525F0">
        <w:rPr>
          <w:rFonts w:ascii="Arial" w:hAnsi="Arial" w:cs="Arial"/>
          <w:sz w:val="20"/>
          <w:szCs w:val="28"/>
        </w:rPr>
        <w:t xml:space="preserve"> </w:t>
      </w:r>
      <w:proofErr w:type="spellStart"/>
      <w:r w:rsidRPr="000525F0">
        <w:rPr>
          <w:rFonts w:ascii="Arial" w:hAnsi="Arial" w:cs="Arial"/>
          <w:sz w:val="20"/>
          <w:szCs w:val="28"/>
        </w:rPr>
        <w:t>nghiệp</w:t>
      </w:r>
      <w:proofErr w:type="spellEnd"/>
      <w:r w:rsidRPr="000525F0">
        <w:rPr>
          <w:rFonts w:ascii="Arial" w:hAnsi="Arial" w:cs="Arial"/>
          <w:sz w:val="20"/>
          <w:szCs w:val="28"/>
        </w:rPr>
        <w:t xml:space="preserve"> </w:t>
      </w:r>
      <w:proofErr w:type="spellStart"/>
      <w:r w:rsidRPr="000525F0">
        <w:rPr>
          <w:rFonts w:ascii="Arial" w:hAnsi="Arial" w:cs="Arial"/>
          <w:sz w:val="20"/>
          <w:szCs w:val="28"/>
        </w:rPr>
        <w:t>phát</w:t>
      </w:r>
      <w:proofErr w:type="spellEnd"/>
      <w:r w:rsidRPr="000525F0">
        <w:rPr>
          <w:rFonts w:ascii="Arial" w:hAnsi="Arial" w:cs="Arial"/>
          <w:sz w:val="20"/>
          <w:szCs w:val="28"/>
        </w:rPr>
        <w:t xml:space="preserve"> </w:t>
      </w:r>
      <w:proofErr w:type="spellStart"/>
      <w:r w:rsidRPr="000525F0">
        <w:rPr>
          <w:rFonts w:ascii="Arial" w:hAnsi="Arial" w:cs="Arial"/>
          <w:sz w:val="20"/>
          <w:szCs w:val="28"/>
        </w:rPr>
        <w:t>hành</w:t>
      </w:r>
      <w:proofErr w:type="spellEnd"/>
      <w:r w:rsidRPr="000525F0">
        <w:rPr>
          <w:rFonts w:ascii="Arial" w:hAnsi="Arial" w:cs="Arial"/>
          <w:sz w:val="20"/>
          <w:szCs w:val="28"/>
        </w:rPr>
        <w:t xml:space="preserve"> </w:t>
      </w:r>
      <w:proofErr w:type="spellStart"/>
      <w:r w:rsidRPr="000525F0">
        <w:rPr>
          <w:rFonts w:ascii="Arial" w:hAnsi="Arial" w:cs="Arial"/>
          <w:sz w:val="20"/>
          <w:szCs w:val="28"/>
        </w:rPr>
        <w:t>riêng</w:t>
      </w:r>
      <w:proofErr w:type="spellEnd"/>
      <w:r w:rsidRPr="000525F0">
        <w:rPr>
          <w:rFonts w:ascii="Arial" w:hAnsi="Arial" w:cs="Arial"/>
          <w:sz w:val="20"/>
          <w:szCs w:val="28"/>
        </w:rPr>
        <w:t xml:space="preserve"> </w:t>
      </w:r>
      <w:proofErr w:type="spellStart"/>
      <w:r w:rsidRPr="000525F0">
        <w:rPr>
          <w:rFonts w:ascii="Arial" w:hAnsi="Arial" w:cs="Arial"/>
          <w:sz w:val="20"/>
          <w:szCs w:val="28"/>
        </w:rPr>
        <w:t>lẻ</w:t>
      </w:r>
      <w:proofErr w:type="spellEnd"/>
      <w:r w:rsidRPr="000525F0">
        <w:rPr>
          <w:rFonts w:ascii="Arial" w:hAnsi="Arial" w:cs="Arial"/>
          <w:sz w:val="20"/>
          <w:szCs w:val="28"/>
        </w:rPr>
        <w:t xml:space="preserve">) </w:t>
      </w:r>
      <w:proofErr w:type="spellStart"/>
      <w:r w:rsidRPr="000525F0">
        <w:rPr>
          <w:rFonts w:ascii="Arial" w:hAnsi="Arial" w:cs="Arial"/>
          <w:sz w:val="20"/>
          <w:szCs w:val="28"/>
        </w:rPr>
        <w:t>giao</w:t>
      </w:r>
      <w:proofErr w:type="spellEnd"/>
      <w:r w:rsidRPr="000525F0">
        <w:rPr>
          <w:rFonts w:ascii="Arial" w:hAnsi="Arial" w:cs="Arial"/>
          <w:sz w:val="20"/>
          <w:szCs w:val="28"/>
        </w:rPr>
        <w:t xml:space="preserve"> </w:t>
      </w:r>
      <w:proofErr w:type="spellStart"/>
      <w:r w:rsidRPr="000525F0">
        <w:rPr>
          <w:rFonts w:ascii="Arial" w:hAnsi="Arial" w:cs="Arial"/>
          <w:sz w:val="20"/>
          <w:szCs w:val="28"/>
        </w:rPr>
        <w:t>dịch</w:t>
      </w:r>
      <w:proofErr w:type="spellEnd"/>
      <w:r w:rsidRPr="000525F0">
        <w:rPr>
          <w:rFonts w:ascii="Arial" w:hAnsi="Arial" w:cs="Arial"/>
          <w:sz w:val="20"/>
          <w:szCs w:val="28"/>
        </w:rPr>
        <w:t xml:space="preserve"> </w:t>
      </w:r>
      <w:r w:rsidRPr="000525F0">
        <w:rPr>
          <w:rFonts w:ascii="Arial" w:hAnsi="Arial" w:cs="Arial"/>
          <w:sz w:val="20"/>
          <w:szCs w:val="28"/>
          <w:lang w:val="vi-VN"/>
        </w:rPr>
        <w:t>tại các</w:t>
      </w:r>
      <w:r w:rsidRPr="000525F0">
        <w:rPr>
          <w:rFonts w:ascii="Arial" w:hAnsi="Arial" w:cs="Arial"/>
          <w:sz w:val="20"/>
          <w:szCs w:val="28"/>
        </w:rPr>
        <w:t xml:space="preserve"> </w:t>
      </w:r>
      <w:proofErr w:type="spellStart"/>
      <w:r w:rsidRPr="000525F0">
        <w:rPr>
          <w:rFonts w:ascii="Arial" w:hAnsi="Arial" w:cs="Arial"/>
          <w:sz w:val="20"/>
          <w:szCs w:val="28"/>
        </w:rPr>
        <w:t>Sở</w:t>
      </w:r>
      <w:proofErr w:type="spellEnd"/>
      <w:r w:rsidRPr="000525F0">
        <w:rPr>
          <w:rFonts w:ascii="Arial" w:hAnsi="Arial" w:cs="Arial"/>
          <w:sz w:val="20"/>
          <w:szCs w:val="28"/>
        </w:rPr>
        <w:t xml:space="preserve"> </w:t>
      </w:r>
      <w:proofErr w:type="spellStart"/>
      <w:r w:rsidRPr="000525F0">
        <w:rPr>
          <w:rFonts w:ascii="Arial" w:hAnsi="Arial" w:cs="Arial"/>
          <w:sz w:val="20"/>
          <w:szCs w:val="28"/>
        </w:rPr>
        <w:t>giao</w:t>
      </w:r>
      <w:proofErr w:type="spellEnd"/>
      <w:r w:rsidRPr="000525F0">
        <w:rPr>
          <w:rFonts w:ascii="Arial" w:hAnsi="Arial" w:cs="Arial"/>
          <w:sz w:val="20"/>
          <w:szCs w:val="28"/>
        </w:rPr>
        <w:t xml:space="preserve"> </w:t>
      </w:r>
      <w:proofErr w:type="spellStart"/>
      <w:r w:rsidRPr="000525F0">
        <w:rPr>
          <w:rFonts w:ascii="Arial" w:hAnsi="Arial" w:cs="Arial"/>
          <w:sz w:val="20"/>
          <w:szCs w:val="28"/>
        </w:rPr>
        <w:t>dịch</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rPr>
        <w:t xml:space="preserve"> (</w:t>
      </w:r>
      <w:proofErr w:type="spellStart"/>
      <w:r w:rsidRPr="000525F0">
        <w:rPr>
          <w:rFonts w:ascii="Arial" w:hAnsi="Arial" w:cs="Arial"/>
          <w:sz w:val="20"/>
          <w:szCs w:val="28"/>
        </w:rPr>
        <w:t>sau</w:t>
      </w:r>
      <w:proofErr w:type="spellEnd"/>
      <w:r w:rsidRPr="000525F0">
        <w:rPr>
          <w:rFonts w:ascii="Arial" w:hAnsi="Arial" w:cs="Arial"/>
          <w:sz w:val="20"/>
          <w:szCs w:val="28"/>
        </w:rPr>
        <w:t xml:space="preserve"> </w:t>
      </w:r>
      <w:proofErr w:type="spellStart"/>
      <w:r w:rsidRPr="000525F0">
        <w:rPr>
          <w:rFonts w:ascii="Arial" w:hAnsi="Arial" w:cs="Arial"/>
          <w:sz w:val="20"/>
          <w:szCs w:val="28"/>
        </w:rPr>
        <w:t>đây</w:t>
      </w:r>
      <w:proofErr w:type="spellEnd"/>
      <w:r w:rsidRPr="000525F0">
        <w:rPr>
          <w:rFonts w:ascii="Arial" w:hAnsi="Arial" w:cs="Arial"/>
          <w:sz w:val="20"/>
          <w:szCs w:val="28"/>
        </w:rPr>
        <w:t xml:space="preserve"> </w:t>
      </w:r>
      <w:proofErr w:type="spellStart"/>
      <w:r w:rsidRPr="000525F0">
        <w:rPr>
          <w:rFonts w:ascii="Arial" w:hAnsi="Arial" w:cs="Arial"/>
          <w:sz w:val="20"/>
          <w:szCs w:val="28"/>
        </w:rPr>
        <w:t>viết</w:t>
      </w:r>
      <w:proofErr w:type="spellEnd"/>
      <w:r w:rsidRPr="000525F0">
        <w:rPr>
          <w:rFonts w:ascii="Arial" w:hAnsi="Arial" w:cs="Arial"/>
          <w:sz w:val="20"/>
          <w:szCs w:val="28"/>
        </w:rPr>
        <w:t xml:space="preserve"> </w:t>
      </w:r>
      <w:proofErr w:type="spellStart"/>
      <w:r w:rsidRPr="000525F0">
        <w:rPr>
          <w:rFonts w:ascii="Arial" w:hAnsi="Arial" w:cs="Arial"/>
          <w:sz w:val="20"/>
          <w:szCs w:val="28"/>
        </w:rPr>
        <w:t>tắt</w:t>
      </w:r>
      <w:proofErr w:type="spellEnd"/>
      <w:r w:rsidRPr="000525F0">
        <w:rPr>
          <w:rFonts w:ascii="Arial" w:hAnsi="Arial" w:cs="Arial"/>
          <w:sz w:val="20"/>
          <w:szCs w:val="28"/>
        </w:rPr>
        <w:t xml:space="preserve"> </w:t>
      </w:r>
      <w:proofErr w:type="spellStart"/>
      <w:r w:rsidRPr="000525F0">
        <w:rPr>
          <w:rFonts w:ascii="Arial" w:hAnsi="Arial" w:cs="Arial"/>
          <w:sz w:val="20"/>
          <w:szCs w:val="28"/>
        </w:rPr>
        <w:t>là</w:t>
      </w:r>
      <w:proofErr w:type="spellEnd"/>
      <w:r w:rsidRPr="000525F0">
        <w:rPr>
          <w:rFonts w:ascii="Arial" w:hAnsi="Arial" w:cs="Arial"/>
          <w:sz w:val="20"/>
          <w:szCs w:val="28"/>
        </w:rPr>
        <w:t xml:space="preserve"> SGDCK).</w:t>
      </w:r>
    </w:p>
    <w:p w14:paraId="5C6DE9AD"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rPr>
      </w:pPr>
      <w:proofErr w:type="spellStart"/>
      <w:r w:rsidRPr="000525F0">
        <w:rPr>
          <w:rFonts w:ascii="Arial" w:hAnsi="Arial" w:cs="Arial"/>
          <w:b/>
          <w:color w:val="auto"/>
          <w:sz w:val="20"/>
          <w:szCs w:val="28"/>
        </w:rPr>
        <w:t>Điều</w:t>
      </w:r>
      <w:proofErr w:type="spellEnd"/>
      <w:r w:rsidRPr="000525F0">
        <w:rPr>
          <w:rFonts w:ascii="Arial" w:hAnsi="Arial" w:cs="Arial"/>
          <w:b/>
          <w:color w:val="auto"/>
          <w:sz w:val="20"/>
          <w:szCs w:val="28"/>
        </w:rPr>
        <w:t xml:space="preserve"> 2. </w:t>
      </w:r>
      <w:proofErr w:type="spellStart"/>
      <w:r w:rsidRPr="000525F0">
        <w:rPr>
          <w:rFonts w:ascii="Arial" w:hAnsi="Arial" w:cs="Arial"/>
          <w:b/>
          <w:color w:val="auto"/>
          <w:sz w:val="20"/>
          <w:szCs w:val="28"/>
        </w:rPr>
        <w:t>Giải</w:t>
      </w:r>
      <w:proofErr w:type="spellEnd"/>
      <w:r w:rsidRPr="000525F0">
        <w:rPr>
          <w:rFonts w:ascii="Arial" w:hAnsi="Arial" w:cs="Arial"/>
          <w:b/>
          <w:color w:val="auto"/>
          <w:sz w:val="20"/>
          <w:szCs w:val="28"/>
        </w:rPr>
        <w:t xml:space="preserve"> </w:t>
      </w:r>
      <w:proofErr w:type="spellStart"/>
      <w:r w:rsidRPr="000525F0">
        <w:rPr>
          <w:rFonts w:ascii="Arial" w:hAnsi="Arial" w:cs="Arial"/>
          <w:b/>
          <w:color w:val="auto"/>
          <w:sz w:val="20"/>
          <w:szCs w:val="28"/>
        </w:rPr>
        <w:t>thích</w:t>
      </w:r>
      <w:proofErr w:type="spellEnd"/>
      <w:r w:rsidRPr="000525F0">
        <w:rPr>
          <w:rFonts w:ascii="Arial" w:hAnsi="Arial" w:cs="Arial"/>
          <w:b/>
          <w:color w:val="auto"/>
          <w:sz w:val="20"/>
          <w:szCs w:val="28"/>
        </w:rPr>
        <w:t xml:space="preserve"> </w:t>
      </w:r>
      <w:proofErr w:type="spellStart"/>
      <w:r w:rsidRPr="000525F0">
        <w:rPr>
          <w:rFonts w:ascii="Arial" w:hAnsi="Arial" w:cs="Arial"/>
          <w:b/>
          <w:color w:val="auto"/>
          <w:sz w:val="20"/>
          <w:szCs w:val="28"/>
        </w:rPr>
        <w:t>từ</w:t>
      </w:r>
      <w:proofErr w:type="spellEnd"/>
      <w:r w:rsidRPr="000525F0">
        <w:rPr>
          <w:rFonts w:ascii="Arial" w:hAnsi="Arial" w:cs="Arial"/>
          <w:b/>
          <w:color w:val="auto"/>
          <w:sz w:val="20"/>
          <w:szCs w:val="28"/>
        </w:rPr>
        <w:t xml:space="preserve"> </w:t>
      </w:r>
      <w:proofErr w:type="spellStart"/>
      <w:r w:rsidRPr="000525F0">
        <w:rPr>
          <w:rFonts w:ascii="Arial" w:hAnsi="Arial" w:cs="Arial"/>
          <w:b/>
          <w:color w:val="auto"/>
          <w:sz w:val="20"/>
          <w:szCs w:val="28"/>
        </w:rPr>
        <w:t>ngữ</w:t>
      </w:r>
      <w:proofErr w:type="spellEnd"/>
    </w:p>
    <w:p w14:paraId="7FAA7F0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rPr>
        <w:t>1</w:t>
      </w:r>
      <w:r w:rsidRPr="000525F0">
        <w:rPr>
          <w:rFonts w:ascii="Arial" w:hAnsi="Arial" w:cs="Arial"/>
          <w:sz w:val="20"/>
          <w:szCs w:val="28"/>
          <w:lang w:val="vi-VN"/>
        </w:rPr>
        <w:t>.</w:t>
      </w:r>
      <w:r w:rsidRPr="000525F0">
        <w:rPr>
          <w:rFonts w:ascii="Arial" w:hAnsi="Arial" w:cs="Arial"/>
          <w:b/>
          <w:i/>
          <w:sz w:val="20"/>
          <w:szCs w:val="28"/>
          <w:lang w:val="vi-VN"/>
        </w:rPr>
        <w:t xml:space="preserve"> Ngày giao dịch</w:t>
      </w:r>
      <w:r w:rsidRPr="000525F0">
        <w:rPr>
          <w:rFonts w:ascii="Arial" w:hAnsi="Arial" w:cs="Arial"/>
          <w:b/>
          <w:i/>
          <w:sz w:val="20"/>
          <w:szCs w:val="28"/>
        </w:rPr>
        <w:t xml:space="preserve"> (</w:t>
      </w:r>
      <w:proofErr w:type="spellStart"/>
      <w:r w:rsidRPr="000525F0">
        <w:rPr>
          <w:rFonts w:ascii="Arial" w:hAnsi="Arial" w:cs="Arial"/>
          <w:b/>
          <w:i/>
          <w:sz w:val="20"/>
          <w:szCs w:val="28"/>
        </w:rPr>
        <w:t>ngày</w:t>
      </w:r>
      <w:proofErr w:type="spellEnd"/>
      <w:r w:rsidRPr="000525F0">
        <w:rPr>
          <w:rFonts w:ascii="Arial" w:hAnsi="Arial" w:cs="Arial"/>
          <w:b/>
          <w:i/>
          <w:sz w:val="20"/>
          <w:szCs w:val="28"/>
        </w:rPr>
        <w:t xml:space="preserve"> T)</w:t>
      </w:r>
      <w:r w:rsidRPr="000525F0">
        <w:rPr>
          <w:rFonts w:ascii="Arial" w:hAnsi="Arial" w:cs="Arial"/>
          <w:b/>
          <w:sz w:val="20"/>
          <w:szCs w:val="28"/>
          <w:lang w:val="vi-VN"/>
        </w:rPr>
        <w:t xml:space="preserve"> </w:t>
      </w:r>
      <w:r w:rsidRPr="000525F0">
        <w:rPr>
          <w:rFonts w:ascii="Arial" w:hAnsi="Arial" w:cs="Arial"/>
          <w:sz w:val="20"/>
          <w:szCs w:val="28"/>
          <w:lang w:val="vi-VN"/>
        </w:rPr>
        <w:t>là ngày chứng khoán được giao dịch và khớp lệnh trên SGDCK.</w:t>
      </w:r>
    </w:p>
    <w:p w14:paraId="4AD7AF3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w:t>
      </w:r>
      <w:r w:rsidRPr="000525F0">
        <w:rPr>
          <w:rFonts w:ascii="Arial" w:hAnsi="Arial" w:cs="Arial"/>
          <w:b/>
          <w:i/>
          <w:sz w:val="20"/>
          <w:szCs w:val="28"/>
          <w:lang w:val="vi-VN"/>
        </w:rPr>
        <w:t xml:space="preserve"> Ngày thanh toán</w:t>
      </w:r>
      <w:r w:rsidRPr="000525F0">
        <w:rPr>
          <w:rFonts w:ascii="Arial" w:hAnsi="Arial" w:cs="Arial"/>
          <w:i/>
          <w:sz w:val="20"/>
          <w:szCs w:val="28"/>
          <w:lang w:val="vi-VN"/>
        </w:rPr>
        <w:t xml:space="preserve"> </w:t>
      </w:r>
      <w:r w:rsidRPr="000525F0">
        <w:rPr>
          <w:rFonts w:ascii="Arial" w:hAnsi="Arial" w:cs="Arial"/>
          <w:sz w:val="20"/>
          <w:szCs w:val="28"/>
          <w:lang w:val="vi-VN"/>
        </w:rPr>
        <w:t>là ngày chứng khoán/tiền giao dịch chứng khoán được chuyển giao đồng thời cho bên mua/bên bán chứng khoán tại VSD và ngân hàng thanh toán.</w:t>
      </w:r>
      <w:r w:rsidR="007B3C0D" w:rsidRPr="000525F0">
        <w:rPr>
          <w:rFonts w:ascii="Arial" w:hAnsi="Arial" w:cs="Arial"/>
          <w:sz w:val="20"/>
          <w:szCs w:val="28"/>
          <w:lang w:val="vi-VN"/>
        </w:rPr>
        <w:t xml:space="preserve"> </w:t>
      </w:r>
    </w:p>
    <w:p w14:paraId="4F6AC1D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w:t>
      </w:r>
      <w:r w:rsidRPr="000525F0">
        <w:rPr>
          <w:rFonts w:ascii="Arial" w:hAnsi="Arial" w:cs="Arial"/>
          <w:b/>
          <w:i/>
          <w:sz w:val="20"/>
          <w:szCs w:val="28"/>
          <w:lang w:val="vi-VN"/>
        </w:rPr>
        <w:t xml:space="preserve"> Tài khoản tiền gửi thanh toán bù trừ giao dịch chứng khoán</w:t>
      </w:r>
      <w:r w:rsidRPr="000525F0">
        <w:rPr>
          <w:rFonts w:ascii="Arial" w:hAnsi="Arial" w:cs="Arial"/>
          <w:i/>
          <w:sz w:val="20"/>
          <w:szCs w:val="28"/>
          <w:lang w:val="vi-VN"/>
        </w:rPr>
        <w:t xml:space="preserve"> </w:t>
      </w:r>
      <w:r w:rsidRPr="000525F0">
        <w:rPr>
          <w:rFonts w:ascii="Arial" w:hAnsi="Arial" w:cs="Arial"/>
          <w:sz w:val="20"/>
          <w:szCs w:val="28"/>
          <w:lang w:val="vi-VN"/>
        </w:rPr>
        <w:t xml:space="preserve">là tài khoản tiền mà Thành viên và Tổ chức mở tài khoản trực tiếp phải mở tại Ngân hàng thanh toán để thực hiện thanh toán cho các giao dịch chứng khoán tại SGDCK. Tài khoản tiền gửi này của Thành viên được mở tách biệt theo tài khoản của khách hàng trong nước, tài khoản của khách hàng nước ngoài, tài khoản của chính Thành viên. </w:t>
      </w:r>
    </w:p>
    <w:p w14:paraId="4D9BAA5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4.</w:t>
      </w:r>
      <w:r w:rsidRPr="000525F0">
        <w:rPr>
          <w:rFonts w:ascii="Arial" w:hAnsi="Arial" w:cs="Arial"/>
          <w:b/>
          <w:i/>
          <w:sz w:val="20"/>
          <w:szCs w:val="28"/>
          <w:lang w:val="vi-VN"/>
        </w:rPr>
        <w:t xml:space="preserve"> Chữ ký số</w:t>
      </w:r>
      <w:r w:rsidRPr="000525F0">
        <w:rPr>
          <w:rFonts w:ascii="Arial" w:hAnsi="Arial" w:cs="Arial"/>
          <w:b/>
          <w:sz w:val="20"/>
          <w:szCs w:val="28"/>
          <w:lang w:val="vi-VN"/>
        </w:rPr>
        <w:t xml:space="preserve"> </w:t>
      </w:r>
      <w:r w:rsidRPr="000525F0">
        <w:rPr>
          <w:rFonts w:ascii="Arial" w:hAnsi="Arial" w:cs="Arial"/>
          <w:sz w:val="20"/>
          <w:szCs w:val="28"/>
          <w:lang w:val="vi-VN"/>
        </w:rPr>
        <w:t>là một dạng chữ ký điện tử được thiết kế theo quy định pháp luật về giao dịch điện tử mà người có thẩm quyền của VSD hoặc Thành viên, tổ chức mở tài khoản trực tiếp sử dụng để xác thực thông tin dữ liệu mà mình gửi đi.</w:t>
      </w:r>
      <w:r w:rsidRPr="000525F0">
        <w:rPr>
          <w:rFonts w:ascii="Arial" w:hAnsi="Arial" w:cs="Arial"/>
          <w:sz w:val="20"/>
          <w:lang w:val="vi-VN"/>
        </w:rPr>
        <w:t xml:space="preserve"> </w:t>
      </w:r>
    </w:p>
    <w:p w14:paraId="67E3169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5.</w:t>
      </w:r>
      <w:r w:rsidRPr="000525F0">
        <w:rPr>
          <w:rFonts w:ascii="Arial" w:hAnsi="Arial" w:cs="Arial"/>
          <w:b/>
          <w:i/>
          <w:sz w:val="20"/>
          <w:szCs w:val="28"/>
          <w:lang w:val="vi-VN"/>
        </w:rPr>
        <w:t xml:space="preserve"> Chứng từ điện tử</w:t>
      </w:r>
      <w:r w:rsidRPr="000525F0">
        <w:rPr>
          <w:rFonts w:ascii="Arial" w:hAnsi="Arial" w:cs="Arial"/>
          <w:sz w:val="20"/>
          <w:szCs w:val="28"/>
          <w:lang w:val="vi-VN"/>
        </w:rPr>
        <w:t xml:space="preserve"> là thông tin về hoạt động nghiệp vụ tại VSD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w:t>
      </w:r>
      <w:r w:rsidRPr="000525F0">
        <w:rPr>
          <w:rFonts w:ascii="Arial" w:hAnsi="Arial" w:cs="Arial"/>
          <w:sz w:val="20"/>
          <w:lang w:val="vi-VN"/>
        </w:rPr>
        <w:t xml:space="preserve"> </w:t>
      </w:r>
      <w:r w:rsidRPr="000525F0">
        <w:rPr>
          <w:rFonts w:ascii="Arial" w:hAnsi="Arial" w:cs="Arial"/>
          <w:sz w:val="20"/>
          <w:szCs w:val="28"/>
          <w:lang w:val="vi-VN"/>
        </w:rPr>
        <w:t>của VSD và đã được xác thực bằng chữ ký số của người có thẩm quyền của VSD hoặc Thành viên, tổ chức mở tài khoản trực tiếp. Chứng từ điện tử trong Quy chế này bao gồm các loại sau:</w:t>
      </w:r>
    </w:p>
    <w:p w14:paraId="0DE654C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a. Báo cáo điện tử và giao dịch điện tử là các báo cáo, giao dịch được tạo ra và thực hiện trên hệ thống của VSD thông qua cổng giao tiếp điện tử của VSD;</w:t>
      </w:r>
    </w:p>
    <w:p w14:paraId="5850344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Điện nghiệp vụ (điện MT) và FileAct là file dữ liệu chứa các thông tin về hoạt động nghiệp vụ có cấu trúc theo chuẩn ISO 15022 được trao đổi qua cổng giao tiếp trực tuyến của VSD.</w:t>
      </w:r>
    </w:p>
    <w:p w14:paraId="17F2990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6.</w:t>
      </w:r>
      <w:r w:rsidRPr="000525F0">
        <w:rPr>
          <w:rFonts w:ascii="Arial" w:hAnsi="Arial" w:cs="Arial"/>
          <w:b/>
          <w:i/>
          <w:sz w:val="20"/>
          <w:szCs w:val="28"/>
          <w:lang w:val="vi-VN"/>
        </w:rPr>
        <w:t xml:space="preserve"> Cổng giao tiếp điện tử</w:t>
      </w:r>
      <w:r w:rsidRPr="000525F0">
        <w:rPr>
          <w:rFonts w:ascii="Arial" w:hAnsi="Arial" w:cs="Arial"/>
          <w:sz w:val="20"/>
          <w:szCs w:val="28"/>
          <w:lang w:val="vi-VN"/>
        </w:rPr>
        <w:t xml:space="preserve"> là môi trường ứng dụng cho phép các Thành viên, Tổ chức mở tài khoản trực tiếp và VSD trao đổi các thông tin về hoạt động nghiệp vụ dưới dạng hồ sơ, tài liệu, báo cáo điện tử, giao dịch điện tử thông qua mạng toàn cầu bằng giao diện trên trang thông tin điện tử. </w:t>
      </w:r>
    </w:p>
    <w:p w14:paraId="50E495F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7.</w:t>
      </w:r>
      <w:r w:rsidRPr="000525F0">
        <w:rPr>
          <w:rFonts w:ascii="Arial" w:hAnsi="Arial" w:cs="Arial"/>
          <w:b/>
          <w:i/>
          <w:sz w:val="20"/>
          <w:szCs w:val="28"/>
          <w:lang w:val="vi-VN"/>
        </w:rPr>
        <w:t xml:space="preserve"> Cổng giao tiếp trực tuyến</w:t>
      </w:r>
      <w:r w:rsidRPr="000525F0">
        <w:rPr>
          <w:rFonts w:ascii="Arial" w:hAnsi="Arial" w:cs="Arial"/>
          <w:sz w:val="20"/>
          <w:szCs w:val="28"/>
          <w:lang w:val="vi-VN"/>
        </w:rPr>
        <w:t xml:space="preserve"> là môi trường phần mềm ứng dụng trong đó cho phép các Thành viên, Tổ chức mở tài khoản trực tiếp và VSD trao đổi các thông tin hoạt động nghiệp vụ dưới dạng điện MT, điện xác nhận trực tiếp giữa hệ thống nghiệp vụ của Thành viên, Tổ chức mở tài khoản trực tiếp và hệ thống của VSD.</w:t>
      </w:r>
    </w:p>
    <w:p w14:paraId="6C597C44" w14:textId="77777777" w:rsidR="005C4EAE" w:rsidRPr="000525F0" w:rsidRDefault="005C4EAE" w:rsidP="000525F0">
      <w:pPr>
        <w:widowControl w:val="0"/>
        <w:spacing w:before="120"/>
        <w:rPr>
          <w:rFonts w:ascii="Arial" w:hAnsi="Arial" w:cs="Arial"/>
          <w:b/>
          <w:sz w:val="20"/>
          <w:szCs w:val="28"/>
          <w:lang w:val="vi-VN"/>
        </w:rPr>
      </w:pPr>
      <w:r w:rsidRPr="000525F0">
        <w:rPr>
          <w:rFonts w:ascii="Arial" w:hAnsi="Arial" w:cs="Arial"/>
          <w:b/>
          <w:sz w:val="20"/>
          <w:szCs w:val="28"/>
          <w:lang w:val="vi-VN"/>
        </w:rPr>
        <w:t>CHƯƠNG II</w:t>
      </w:r>
    </w:p>
    <w:p w14:paraId="4001399C" w14:textId="77777777" w:rsidR="005C4EAE" w:rsidRPr="000525F0" w:rsidRDefault="004022CE" w:rsidP="000525F0">
      <w:pPr>
        <w:widowControl w:val="0"/>
        <w:spacing w:before="120"/>
        <w:jc w:val="center"/>
        <w:rPr>
          <w:rFonts w:ascii="Arial" w:hAnsi="Arial" w:cs="Arial"/>
          <w:b/>
          <w:szCs w:val="28"/>
          <w:lang w:val="vi-VN"/>
        </w:rPr>
      </w:pPr>
      <w:r w:rsidRPr="000525F0">
        <w:rPr>
          <w:rFonts w:ascii="Arial" w:hAnsi="Arial" w:cs="Arial"/>
          <w:b/>
          <w:szCs w:val="28"/>
          <w:lang w:val="vi-VN"/>
        </w:rPr>
        <w:t>BÙ TRỪ, THANH TOÁN, SỬA LỖI SAU GIAO DỊCH VÀ XỬ LÝ LỖI GIAO DỊCH CHỨNG KHOÁN</w:t>
      </w:r>
    </w:p>
    <w:p w14:paraId="0A0BE7B9"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3. Nguyên tắc thực hiện bù trừ giao dịch chứng khoán </w:t>
      </w:r>
    </w:p>
    <w:p w14:paraId="05C553B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1. Đối với các giao dịch của Thành viên, việc bù trừ chứng khoán được thực hiện theo từng loại chứng khoán và tách biệt theo loại tài khoản môi giới cho khách hàng trong nước, tài khoản môi giới cho khách hàng nước ngoài và tài khoản tự doanh của Thành viên. Việc bù trừ tiền giao dịch chứng khoán được thực hiện cho từng Thành viên trên cơ sở bù trừ chung giữa số tiền được nhận và số tiền phải trả cho các giao dịch có cùng ngày giao dịch tại SGDCK, cùng ngày thanh toán và tách biệt theo khách hàng trong nước, khách hàng nước ngoài và của chính Thành viên. </w:t>
      </w:r>
    </w:p>
    <w:p w14:paraId="7E294D1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Đối với các giao dịch trái phiếu doanh nghiệp của các Tổ chức mở tài khoản trực tiếp, việc bù trừ trái phiếu được thực hiện theo từng loại trái phiếu trên tài khoản lưu ký chứng khoán tại VSD của Tổ chức mở tài khoản trực tiếp. Việc bù trừ tiền giao dịch trái phiếu được thực hiện trên cơ sở bù trừ chung giữa số tiền được nhận và số tiền phải trả cho các giao dịch trái phiếu có cùng ngày giao dịch tại SGDCK và cùng ngày thanh toán.</w:t>
      </w:r>
      <w:r w:rsidR="007B3C0D" w:rsidRPr="000525F0">
        <w:rPr>
          <w:rFonts w:ascii="Arial" w:hAnsi="Arial" w:cs="Arial"/>
          <w:sz w:val="20"/>
          <w:szCs w:val="28"/>
          <w:lang w:val="vi-VN"/>
        </w:rPr>
        <w:t xml:space="preserve"> </w:t>
      </w:r>
    </w:p>
    <w:p w14:paraId="117FAC13"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bookmarkStart w:id="1" w:name="D4"/>
      <w:r w:rsidRPr="000525F0">
        <w:rPr>
          <w:rFonts w:ascii="Arial" w:hAnsi="Arial" w:cs="Arial"/>
          <w:b/>
          <w:color w:val="auto"/>
          <w:sz w:val="20"/>
          <w:szCs w:val="28"/>
          <w:lang w:val="vi-VN"/>
        </w:rPr>
        <w:t xml:space="preserve">Điều 4. </w:t>
      </w:r>
      <w:bookmarkEnd w:id="1"/>
      <w:r w:rsidRPr="000525F0">
        <w:rPr>
          <w:rFonts w:ascii="Arial" w:hAnsi="Arial" w:cs="Arial"/>
          <w:b/>
          <w:color w:val="auto"/>
          <w:sz w:val="20"/>
          <w:szCs w:val="28"/>
          <w:lang w:val="vi-VN"/>
        </w:rPr>
        <w:t>Phương thức và thời gian thanh toán chứng khoán</w:t>
      </w:r>
    </w:p>
    <w:p w14:paraId="69F90F4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VSD thanh toán giao dịch trái phiếu doanh nghiệp, cổ phiếu, chứng chỉ quỹ, chứng quyền có bảo đảm theo kết quả bù trừ đa phương căn cứ vào kết quả giao dịch do SGDCK cung cấp. Việc thanh toán theo từng giao dịch chỉ áp dụng đối với các giao dịch bị lùi</w:t>
      </w:r>
      <w:r w:rsidRPr="000525F0">
        <w:rPr>
          <w:rFonts w:ascii="Arial" w:hAnsi="Arial" w:cs="Arial"/>
          <w:sz w:val="20"/>
          <w:lang w:val="vi-VN"/>
        </w:rPr>
        <w:t xml:space="preserve"> </w:t>
      </w:r>
      <w:r w:rsidRPr="000525F0">
        <w:rPr>
          <w:rFonts w:ascii="Arial" w:hAnsi="Arial" w:cs="Arial"/>
          <w:sz w:val="20"/>
          <w:szCs w:val="28"/>
          <w:lang w:val="vi-VN"/>
        </w:rPr>
        <w:t>thời hạn</w:t>
      </w:r>
      <w:r w:rsidRPr="000525F0">
        <w:rPr>
          <w:rFonts w:ascii="Arial" w:hAnsi="Arial" w:cs="Arial"/>
          <w:sz w:val="20"/>
          <w:lang w:val="vi-VN"/>
        </w:rPr>
        <w:t xml:space="preserve"> </w:t>
      </w:r>
      <w:r w:rsidRPr="000525F0">
        <w:rPr>
          <w:rFonts w:ascii="Arial" w:hAnsi="Arial" w:cs="Arial"/>
          <w:sz w:val="20"/>
          <w:szCs w:val="28"/>
          <w:lang w:val="vi-VN"/>
        </w:rPr>
        <w:t>thanh toán theo quy định tại Điều 18 Quy chế này.</w:t>
      </w:r>
    </w:p>
    <w:p w14:paraId="12CBB704"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8"/>
          <w:lang w:val="vi-VN"/>
        </w:rPr>
        <w:t>2. Việc thanh toán giao dịch được thực hiện theo nguyên tắc chuyển giao chứng khoán đồng thời với thanh toán tiền (DVP) tại ngày thanh toán.</w:t>
      </w:r>
    </w:p>
    <w:p w14:paraId="2C38CBF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 Ngày thanh toán giao dịch trái phiếu doanh nghiệp là ngày làm việc liền kề sau ngày giao dịch (T+1). Trình tự và thủ tục thực hiện thanh toán được quy định tại Mục I Phụ lục 02 của Quy chế này.</w:t>
      </w:r>
    </w:p>
    <w:p w14:paraId="19F6002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4. Ngày thanh toán giao dịch cổ phiếu, chứng chỉ quỹ, chứng quyền có bảo đảm là ngày làm việc thứ hai</w:t>
      </w:r>
      <w:r w:rsidRPr="000525F0">
        <w:rPr>
          <w:rFonts w:ascii="Arial" w:hAnsi="Arial" w:cs="Arial"/>
          <w:sz w:val="20"/>
          <w:lang w:val="vi-VN"/>
        </w:rPr>
        <w:t xml:space="preserve"> </w:t>
      </w:r>
      <w:r w:rsidRPr="000525F0">
        <w:rPr>
          <w:rFonts w:ascii="Arial" w:hAnsi="Arial" w:cs="Arial"/>
          <w:sz w:val="20"/>
          <w:szCs w:val="28"/>
          <w:lang w:val="vi-VN"/>
        </w:rPr>
        <w:t>liền kề sau ngày giao dịch (T+2). Trình tự và thủ tục thực hiện thanh toán được quy định tại Mục II Phụ lục 02 của Quy chế này.</w:t>
      </w:r>
    </w:p>
    <w:p w14:paraId="0D7092D7"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bookmarkStart w:id="2" w:name="D6"/>
      <w:r w:rsidRPr="000525F0">
        <w:rPr>
          <w:rFonts w:ascii="Arial" w:hAnsi="Arial" w:cs="Arial"/>
          <w:b/>
          <w:color w:val="auto"/>
          <w:sz w:val="20"/>
          <w:szCs w:val="28"/>
          <w:lang w:val="vi-VN"/>
        </w:rPr>
        <w:t xml:space="preserve">Điều </w:t>
      </w:r>
      <w:bookmarkEnd w:id="2"/>
      <w:r w:rsidRPr="000525F0">
        <w:rPr>
          <w:rFonts w:ascii="Arial" w:hAnsi="Arial" w:cs="Arial"/>
          <w:b/>
          <w:color w:val="auto"/>
          <w:sz w:val="20"/>
          <w:szCs w:val="28"/>
          <w:lang w:val="vi-VN"/>
        </w:rPr>
        <w:t>5. Đối chiếu và xác nhận giao dịch</w:t>
      </w:r>
    </w:p>
    <w:p w14:paraId="32BDFE3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1. Sau khi nhận dữ liệu về kết quả giao dịch từ SGDCK, VSD gửi thông báo tổng hợp kết quả giao dịch, thông báo các tài khoản của nhà đầu tư thực hiện giao dịch bán khi không đủ số dư chứng khoán sở hữu, thông báo cập nhật thông tin tài khoản nhà đầu tư dưới dạng chứng từ điện tử thông qua cổng giao tiếp điện tử/cổng giao tiếp trực tuyến của VSD cho Thành viên hoặc thông qua địa chỉ email cho Tổ chức mở tài khoản trực tiếp. </w:t>
      </w:r>
    </w:p>
    <w:p w14:paraId="3DCDB7E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Thành viên, Tổ chức mở tài khoản trực tiếp có trách nhiệm đối chiếu chi tiết giao dịch giữa lệnh gốc được lưu giữ tại Thành viên, Tổ chức mở tài khoản trực tiếp với thông báo tổng hợp kết quả giao dịch của VSD và gửi xác nhận lại cho VSD dưới dạng chứng từ điện tử qua cổng giao tiếp điện tử/cổng giao tiếp trực tuyến hoặc qua email theo trình tự thời gian quy định tại Phụ lục 02 của Quy chế này. Trường hợp có sai sót hoặc sai lệch số liệu, Thành viên, Tổ chức mở tài khoản trực tiếp phải gửi xác nhận dưới dạng chứng từ điện tử qua cổng giao tiếp điện tử/cổng giao tiếp trực tuyến</w:t>
      </w:r>
      <w:r w:rsidRPr="000525F0">
        <w:rPr>
          <w:rFonts w:ascii="Arial" w:hAnsi="Arial" w:cs="Arial"/>
          <w:b/>
          <w:i/>
          <w:sz w:val="20"/>
          <w:szCs w:val="28"/>
          <w:lang w:val="vi-VN"/>
        </w:rPr>
        <w:t xml:space="preserve"> </w:t>
      </w:r>
      <w:r w:rsidRPr="000525F0">
        <w:rPr>
          <w:rFonts w:ascii="Arial" w:hAnsi="Arial" w:cs="Arial"/>
          <w:sz w:val="20"/>
          <w:szCs w:val="28"/>
          <w:lang w:val="vi-VN"/>
        </w:rPr>
        <w:t>hoặc qua email đồng thời với hồ sơ đề nghị sửa lỗi, xử lý lỗi cho VSD.</w:t>
      </w:r>
    </w:p>
    <w:p w14:paraId="1815F14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 Trường hợp Thành viên, Tổ chức mở tài khoản trực tiếp không gửi xác nhận kết quả giao dịch trong thời hạn quy định tại Quy chế này, VSD coi như kết quả giao dịch là chính xác</w:t>
      </w:r>
      <w:r w:rsidRPr="000525F0">
        <w:rPr>
          <w:rFonts w:ascii="Arial" w:hAnsi="Arial" w:cs="Arial"/>
          <w:sz w:val="20"/>
          <w:lang w:val="vi-VN"/>
        </w:rPr>
        <w:t xml:space="preserve"> </w:t>
      </w:r>
      <w:r w:rsidRPr="000525F0">
        <w:rPr>
          <w:rFonts w:ascii="Arial" w:hAnsi="Arial" w:cs="Arial"/>
          <w:sz w:val="20"/>
          <w:szCs w:val="28"/>
          <w:lang w:val="vi-VN"/>
        </w:rPr>
        <w:t>và Thành viên, Tổ chức mở tài khoản trực tiếp phải chịu trách nhiệm về các sai sót, tổn thất phát sinh (nếu có) đồng thời Thành viên, Tổ chức mở tài khoản trực tiếp sẽ bị xem xét xử lý</w:t>
      </w:r>
      <w:r w:rsidRPr="000525F0">
        <w:rPr>
          <w:rFonts w:ascii="Arial" w:hAnsi="Arial" w:cs="Arial"/>
          <w:sz w:val="20"/>
          <w:lang w:val="vi-VN"/>
        </w:rPr>
        <w:t xml:space="preserve"> </w:t>
      </w:r>
      <w:r w:rsidRPr="000525F0">
        <w:rPr>
          <w:rFonts w:ascii="Arial" w:hAnsi="Arial" w:cs="Arial"/>
          <w:sz w:val="20"/>
          <w:szCs w:val="28"/>
          <w:lang w:val="vi-VN"/>
        </w:rPr>
        <w:t>vi phạm</w:t>
      </w:r>
      <w:r w:rsidRPr="000525F0">
        <w:rPr>
          <w:rFonts w:ascii="Arial" w:hAnsi="Arial" w:cs="Arial"/>
          <w:sz w:val="20"/>
          <w:lang w:val="vi-VN"/>
        </w:rPr>
        <w:t xml:space="preserve"> </w:t>
      </w:r>
      <w:r w:rsidRPr="000525F0">
        <w:rPr>
          <w:rFonts w:ascii="Arial" w:hAnsi="Arial" w:cs="Arial"/>
          <w:sz w:val="20"/>
          <w:szCs w:val="28"/>
          <w:lang w:val="vi-VN"/>
        </w:rPr>
        <w:t>theo quy định tại Quy chế Thành viên lưu ký, Hợp đồng cung cấp dịch vụ giữa VSD và Tổ chức mở tài khoản trực tiếp.</w:t>
      </w:r>
    </w:p>
    <w:p w14:paraId="1CD676D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4. Thành viên phải hoàn tất cập nhật thông tin tài khoản của nhà đầu tư trước 8h30 ngày T+1 đối với giao dịch trái phiếu doanh nghiệp và 14h30 ngày T+1 đối với cổ phiếu, chứng chỉ quỹ, chứng quyền có bảo đảm. Trường hợp Thành viên không cập nhật đúng thời hạn quy định sẽ </w:t>
      </w:r>
      <w:r w:rsidRPr="000525F0">
        <w:rPr>
          <w:rFonts w:ascii="Arial" w:hAnsi="Arial" w:cs="Arial"/>
          <w:sz w:val="20"/>
          <w:lang w:val="vi-VN"/>
        </w:rPr>
        <w:t>bị xử lý</w:t>
      </w:r>
      <w:r w:rsidRPr="000525F0">
        <w:rPr>
          <w:rFonts w:ascii="Arial" w:hAnsi="Arial" w:cs="Arial"/>
          <w:sz w:val="20"/>
          <w:szCs w:val="28"/>
          <w:lang w:val="vi-VN"/>
        </w:rPr>
        <w:t xml:space="preserve"> theo quy định tại Điều 19 Quy chế này và Quy chế thành viên lưu ký.</w:t>
      </w:r>
    </w:p>
    <w:p w14:paraId="6A997FC6"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6. Sửa lỗi sau giao dịch </w:t>
      </w:r>
    </w:p>
    <w:p w14:paraId="1DC7CA3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VSD thực hiện sửa lỗi sau giao dịch theo quy định tại Điều 38 Thông tư số 05/2015/TT-BTC ngày 15/01/2015 của Bộ Tài chính hướng dẫn hoạt động đăng ký, lưu ký, bù trừ và thanh toán giao dịch chứng khoán (sau đây gọi tắt là Thông tư số 05/2015/TT-BTC).</w:t>
      </w:r>
    </w:p>
    <w:p w14:paraId="14A46590" w14:textId="77777777" w:rsidR="005C4EAE" w:rsidRPr="000525F0" w:rsidRDefault="005C4EAE" w:rsidP="000525F0">
      <w:pPr>
        <w:widowControl w:val="0"/>
        <w:spacing w:before="120"/>
        <w:rPr>
          <w:rFonts w:ascii="Arial" w:hAnsi="Arial" w:cs="Arial"/>
          <w:bCs/>
          <w:sz w:val="20"/>
          <w:szCs w:val="26"/>
          <w:lang w:val="vi-VN"/>
        </w:rPr>
      </w:pPr>
      <w:r w:rsidRPr="000525F0">
        <w:rPr>
          <w:rFonts w:ascii="Arial" w:hAnsi="Arial" w:cs="Arial"/>
          <w:sz w:val="20"/>
          <w:szCs w:val="28"/>
          <w:lang w:val="vi-VN"/>
        </w:rPr>
        <w:t xml:space="preserve">2. VSD thực hiện sửa lỗi sau giao dịch đối với lỗi của Thành viên do không kiểm soát số dư chứng khoán của khách hàng dẫn đến thiếu chứng khoán để thanh toán. Thành viên phải chịu trách nhiệm thanh toán giao dịch lỗi của khách hàng. </w:t>
      </w:r>
    </w:p>
    <w:p w14:paraId="01D8FBCA" w14:textId="77777777" w:rsidR="005C4EAE" w:rsidRPr="000525F0" w:rsidRDefault="005C4EAE" w:rsidP="000525F0">
      <w:pPr>
        <w:widowControl w:val="0"/>
        <w:spacing w:before="120"/>
        <w:rPr>
          <w:rFonts w:ascii="Arial" w:hAnsi="Arial" w:cs="Arial"/>
          <w:bCs/>
          <w:sz w:val="20"/>
          <w:szCs w:val="26"/>
          <w:lang w:val="vi-VN"/>
        </w:rPr>
      </w:pPr>
      <w:r w:rsidRPr="000525F0">
        <w:rPr>
          <w:rFonts w:ascii="Arial" w:hAnsi="Arial" w:cs="Arial"/>
          <w:bCs/>
          <w:sz w:val="20"/>
          <w:szCs w:val="26"/>
          <w:lang w:val="vi-VN"/>
        </w:rPr>
        <w:t>3. Việc sửa lỗi giao dịch được thực hiện đối với toàn bộ lệnh giao dịch bị đặt nhầm hoặc sai lệnh, trừ trường hợp đặt lệnh sai số lượng sẽ được sửa lỗi một phần nếu lệnh đặt sai của Thành viên có các giao dịch với số lượng chứng khoán khớp lệnh bằng hoặc nhỏ hơn so với lệnh đặt của khách hàng.</w:t>
      </w:r>
    </w:p>
    <w:p w14:paraId="7C4029E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4. Hồ sơ sửa lỗi sau giao dịch bao gồm các tài liệu sau:</w:t>
      </w:r>
    </w:p>
    <w:p w14:paraId="4493911B" w14:textId="77777777" w:rsidR="005C4EAE" w:rsidRPr="000525F0" w:rsidRDefault="005C4EAE" w:rsidP="000525F0">
      <w:pPr>
        <w:widowControl w:val="0"/>
        <w:spacing w:before="120"/>
        <w:rPr>
          <w:rFonts w:ascii="Arial" w:hAnsi="Arial" w:cs="Arial"/>
          <w:i/>
          <w:iCs/>
          <w:sz w:val="20"/>
          <w:szCs w:val="26"/>
          <w:lang w:val="vi-VN"/>
        </w:rPr>
      </w:pPr>
      <w:r w:rsidRPr="000525F0">
        <w:rPr>
          <w:rFonts w:ascii="Arial" w:hAnsi="Arial" w:cs="Arial"/>
          <w:iCs/>
          <w:sz w:val="20"/>
          <w:szCs w:val="26"/>
          <w:lang w:val="vi-VN"/>
        </w:rPr>
        <w:t>a. Giấy đề nghị sửa lỗi sau giao dịch</w:t>
      </w:r>
      <w:r w:rsidRPr="000525F0">
        <w:rPr>
          <w:rFonts w:ascii="Arial" w:hAnsi="Arial" w:cs="Arial"/>
          <w:i/>
          <w:iCs/>
          <w:sz w:val="20"/>
          <w:szCs w:val="26"/>
          <w:lang w:val="vi-VN"/>
        </w:rPr>
        <w:t xml:space="preserve"> </w:t>
      </w:r>
      <w:r w:rsidRPr="000525F0">
        <w:rPr>
          <w:rFonts w:ascii="Arial" w:hAnsi="Arial" w:cs="Arial"/>
          <w:iCs/>
          <w:sz w:val="20"/>
          <w:szCs w:val="26"/>
          <w:lang w:val="vi-VN"/>
        </w:rPr>
        <w:t>(Mẫu 02/TTBT của Quy chế này);</w:t>
      </w:r>
    </w:p>
    <w:p w14:paraId="6C3286A8"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 xml:space="preserve">b. Xác nhận kết quả giao dịch (Mẫu 01/TTBT </w:t>
      </w:r>
      <w:r w:rsidRPr="000525F0">
        <w:rPr>
          <w:rFonts w:ascii="Arial" w:hAnsi="Arial" w:cs="Arial"/>
          <w:sz w:val="20"/>
          <w:szCs w:val="26"/>
          <w:lang w:val="vi-VN"/>
        </w:rPr>
        <w:t>của Quy chế này</w:t>
      </w:r>
      <w:r w:rsidRPr="000525F0">
        <w:rPr>
          <w:rFonts w:ascii="Arial" w:hAnsi="Arial" w:cs="Arial"/>
          <w:sz w:val="20"/>
          <w:lang w:val="vi-VN"/>
        </w:rPr>
        <w:t>);</w:t>
      </w:r>
    </w:p>
    <w:p w14:paraId="6964D0AB"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 xml:space="preserve">c. Xác nhận của Thành viên là Ngân hàng lưu ký về giao dịch lỗi (trường hợp nhà đầu tư là khách hàng mở tài khoản lưu ký tại Ngân hàng lưu ký và đặt lệnh qua Công ty chứng khoán) (Mẫu 01/TTBT </w:t>
      </w:r>
      <w:r w:rsidRPr="000525F0">
        <w:rPr>
          <w:rFonts w:ascii="Arial" w:hAnsi="Arial" w:cs="Arial"/>
          <w:sz w:val="20"/>
          <w:szCs w:val="26"/>
          <w:lang w:val="vi-VN"/>
        </w:rPr>
        <w:t>của Quy chế này</w:t>
      </w:r>
      <w:r w:rsidRPr="000525F0">
        <w:rPr>
          <w:rFonts w:ascii="Arial" w:hAnsi="Arial" w:cs="Arial"/>
          <w:sz w:val="20"/>
          <w:lang w:val="vi-VN"/>
        </w:rPr>
        <w:t>);</w:t>
      </w:r>
    </w:p>
    <w:p w14:paraId="5BA610DA" w14:textId="77777777" w:rsidR="005C4EAE" w:rsidRPr="000525F0" w:rsidRDefault="005C4EAE" w:rsidP="000525F0">
      <w:pPr>
        <w:widowControl w:val="0"/>
        <w:tabs>
          <w:tab w:val="num" w:pos="720"/>
        </w:tabs>
        <w:spacing w:before="120"/>
        <w:rPr>
          <w:rFonts w:ascii="Arial" w:hAnsi="Arial" w:cs="Arial"/>
          <w:bCs/>
          <w:strike/>
          <w:sz w:val="20"/>
          <w:szCs w:val="26"/>
          <w:lang w:val="vi-VN"/>
        </w:rPr>
      </w:pPr>
      <w:r w:rsidRPr="000525F0">
        <w:rPr>
          <w:rFonts w:ascii="Arial" w:hAnsi="Arial" w:cs="Arial"/>
          <w:iCs/>
          <w:sz w:val="20"/>
          <w:szCs w:val="26"/>
          <w:lang w:val="vi-VN"/>
        </w:rPr>
        <w:t>d. Phiếu lệnh của khách hàng; Thông tin sổ khớp lệnh chi tiết của Thành viên in từ hệ thống giao dịch chứng khoán.</w:t>
      </w:r>
    </w:p>
    <w:p w14:paraId="0CE16825" w14:textId="77777777" w:rsidR="005C4EAE" w:rsidRPr="000525F0" w:rsidRDefault="005C4EAE" w:rsidP="000525F0">
      <w:pPr>
        <w:widowControl w:val="0"/>
        <w:tabs>
          <w:tab w:val="num" w:pos="720"/>
        </w:tabs>
        <w:spacing w:before="120"/>
        <w:rPr>
          <w:rFonts w:ascii="Arial" w:hAnsi="Arial" w:cs="Arial"/>
          <w:bCs/>
          <w:sz w:val="20"/>
          <w:szCs w:val="26"/>
          <w:lang w:val="vi-VN"/>
        </w:rPr>
      </w:pPr>
      <w:r w:rsidRPr="000525F0">
        <w:rPr>
          <w:rFonts w:ascii="Arial" w:hAnsi="Arial" w:cs="Arial"/>
          <w:bCs/>
          <w:sz w:val="20"/>
          <w:szCs w:val="26"/>
          <w:lang w:val="vi-VN"/>
        </w:rPr>
        <w:t>5. Hồ sơ sửa lỗi phải gửi đến VSD chậm nhất vào 08h30 ngày T+1 đối với các giao dịch có ngày thanh toán T+1 và 14h30 ngày T+1 đối với các giao dịch có ngày thanh toán T+2 để đảm bảo việc sửa lỗi được thực hiện trước khi thanh toán các giao dịch đó.</w:t>
      </w:r>
    </w:p>
    <w:p w14:paraId="3E650AF7" w14:textId="77777777" w:rsidR="005C4EAE" w:rsidRPr="000525F0" w:rsidRDefault="005C4EAE" w:rsidP="000525F0">
      <w:pPr>
        <w:widowControl w:val="0"/>
        <w:tabs>
          <w:tab w:val="num" w:pos="720"/>
        </w:tabs>
        <w:spacing w:before="120"/>
        <w:rPr>
          <w:rFonts w:ascii="Arial" w:hAnsi="Arial" w:cs="Arial"/>
          <w:bCs/>
          <w:sz w:val="20"/>
          <w:szCs w:val="26"/>
          <w:lang w:val="vi-VN"/>
        </w:rPr>
      </w:pPr>
      <w:r w:rsidRPr="000525F0">
        <w:rPr>
          <w:rFonts w:ascii="Arial" w:hAnsi="Arial" w:cs="Arial"/>
          <w:bCs/>
          <w:sz w:val="20"/>
          <w:szCs w:val="26"/>
          <w:lang w:val="vi-VN"/>
        </w:rPr>
        <w:t>6. VSD không thực hiện sửa lỗi đối với các hồ sơ sửa lỗi không hợp lệ hoặc các hồ sơ sửa lỗi do Thành viên nộp chậm hơn thời hạn quy định. Thành viên phải chịu hoàn toàn trách nhiệm đối với mọi tổn thất phát sinh từ lỗi của Thành viên. Trường hợp do không sửa lỗi dẫn tới việc giao dịch của Thành viên tạm thời mất khả năng thanh toán chứng khoán sẽ bị loại bỏ không thanh toán giao dịch theo quy định tại Điều 19 Quy chế này</w:t>
      </w:r>
      <w:r w:rsidRPr="000525F0">
        <w:rPr>
          <w:rFonts w:ascii="Arial" w:hAnsi="Arial" w:cs="Arial"/>
          <w:bCs/>
          <w:i/>
          <w:sz w:val="20"/>
          <w:szCs w:val="26"/>
          <w:lang w:val="vi-VN"/>
        </w:rPr>
        <w:t xml:space="preserve">. </w:t>
      </w:r>
    </w:p>
    <w:p w14:paraId="4562700F" w14:textId="77777777" w:rsidR="005C4EAE" w:rsidRPr="000525F0" w:rsidRDefault="005C4EAE" w:rsidP="000525F0">
      <w:pPr>
        <w:widowControl w:val="0"/>
        <w:tabs>
          <w:tab w:val="num" w:pos="720"/>
        </w:tabs>
        <w:spacing w:before="120"/>
        <w:rPr>
          <w:rFonts w:ascii="Arial" w:hAnsi="Arial" w:cs="Arial"/>
          <w:sz w:val="20"/>
          <w:szCs w:val="26"/>
          <w:lang w:val="vi-VN"/>
        </w:rPr>
      </w:pPr>
      <w:r w:rsidRPr="000525F0">
        <w:rPr>
          <w:rFonts w:ascii="Arial" w:hAnsi="Arial" w:cs="Arial"/>
          <w:bCs/>
          <w:sz w:val="20"/>
          <w:szCs w:val="26"/>
          <w:lang w:val="vi-VN"/>
        </w:rPr>
        <w:t xml:space="preserve">7. </w:t>
      </w:r>
      <w:r w:rsidRPr="000525F0">
        <w:rPr>
          <w:rFonts w:ascii="Arial" w:hAnsi="Arial" w:cs="Arial"/>
          <w:sz w:val="20"/>
          <w:szCs w:val="26"/>
          <w:lang w:val="vi-VN"/>
        </w:rPr>
        <w:t xml:space="preserve">Ngay sau khi hoàn tất sửa lỗi sau giao dịch, </w:t>
      </w:r>
      <w:r w:rsidRPr="000525F0">
        <w:rPr>
          <w:rFonts w:ascii="Arial" w:hAnsi="Arial" w:cs="Arial"/>
          <w:bCs/>
          <w:sz w:val="20"/>
          <w:szCs w:val="26"/>
          <w:lang w:val="vi-VN"/>
        </w:rPr>
        <w:t>VSD g</w:t>
      </w:r>
      <w:r w:rsidRPr="000525F0">
        <w:rPr>
          <w:rFonts w:ascii="Arial" w:hAnsi="Arial" w:cs="Arial"/>
          <w:sz w:val="20"/>
          <w:szCs w:val="26"/>
          <w:lang w:val="vi-VN"/>
        </w:rPr>
        <w:t xml:space="preserve">ửi </w:t>
      </w:r>
      <w:r w:rsidRPr="000525F0">
        <w:rPr>
          <w:rFonts w:ascii="Arial" w:hAnsi="Arial" w:cs="Arial"/>
          <w:iCs/>
          <w:sz w:val="20"/>
          <w:szCs w:val="26"/>
          <w:lang w:val="vi-VN"/>
        </w:rPr>
        <w:t>Thông báo sửa lỗi sau giao dịch</w:t>
      </w:r>
      <w:r w:rsidRPr="000525F0">
        <w:rPr>
          <w:rFonts w:ascii="Arial" w:hAnsi="Arial" w:cs="Arial"/>
          <w:sz w:val="20"/>
          <w:szCs w:val="26"/>
          <w:lang w:val="vi-VN"/>
        </w:rPr>
        <w:t xml:space="preserve"> (Mẫu 03/TTBT của Quy chế này) cho SGDCK, Thành viên đề nghị sửa lỗi .</w:t>
      </w:r>
    </w:p>
    <w:p w14:paraId="6C71D07B"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7. Xử lý lỗi giao dịch tự doanh </w:t>
      </w:r>
    </w:p>
    <w:p w14:paraId="6557E12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VSD thực hiện xử lý lỗi giao dịch tự doanh trong trường hợp sau:</w:t>
      </w:r>
    </w:p>
    <w:p w14:paraId="7764EFA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a. Thành viên, Tổ chức mở tài khoản trực tiếp nhập sai số hiệu tài khoản tự doanh.</w:t>
      </w:r>
    </w:p>
    <w:p w14:paraId="7649CD4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Công ty chứng khoán nhập sai lệnh dẫn tới thiếu chứng khoán để thanh toán.</w:t>
      </w:r>
    </w:p>
    <w:p w14:paraId="0854017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c. Thành viên lập quỹ ETF bị thiếu chứng khoán hoặc chứng chỉ quỹ ETF để thanh toán do giao dịch hoán đổi không thành công. </w:t>
      </w:r>
    </w:p>
    <w:p w14:paraId="19C91DC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Cách thức xử lý lỗi giao dịch tự doanh</w:t>
      </w:r>
    </w:p>
    <w:p w14:paraId="538741B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a. Trường hợp sai số hiệu tài khoản tự doanh, VSD sẽ thực hiện điều chỉnh về đúng số hiệu tài khoản tự doanh của Thành viên, Tổ chức mở tài khoản trực tiếp.</w:t>
      </w:r>
    </w:p>
    <w:p w14:paraId="06EFEF3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b. Trường hợp công ty chứng khoán </w:t>
      </w:r>
      <w:r w:rsidRPr="000525F0">
        <w:rPr>
          <w:rFonts w:ascii="Arial" w:hAnsi="Arial" w:cs="Arial"/>
          <w:sz w:val="20"/>
          <w:lang w:val="vi-VN"/>
        </w:rPr>
        <w:t>nhập sai lệnh dẫn tới thiếu chứng khoán để thanh toán</w:t>
      </w:r>
      <w:r w:rsidRPr="000525F0">
        <w:rPr>
          <w:rFonts w:ascii="Arial" w:hAnsi="Arial" w:cs="Arial"/>
          <w:sz w:val="20"/>
          <w:szCs w:val="28"/>
          <w:lang w:val="vi-VN"/>
        </w:rPr>
        <w:t xml:space="preserve"> hoặc Thành viên lập quỹ ETF bị thiếu chứng khoán/chứng chỉ quỹ ETF để thanh toán do giao dịch hoán đổi không thành công, công ty chứng khoán/Thành viên lập quỹ có liên quan phải sử dụng cơ chế vay chứng khoán để hỗ trợ thanh toán theo quy định tại Điều 16 Quy chế này.</w:t>
      </w:r>
    </w:p>
    <w:p w14:paraId="3DB877CE" w14:textId="77777777" w:rsidR="005C4EAE" w:rsidRPr="000525F0" w:rsidRDefault="005C4EAE" w:rsidP="000525F0">
      <w:pPr>
        <w:widowControl w:val="0"/>
        <w:spacing w:before="120"/>
        <w:rPr>
          <w:rFonts w:ascii="Arial" w:hAnsi="Arial" w:cs="Arial"/>
          <w:bCs/>
          <w:sz w:val="20"/>
          <w:szCs w:val="26"/>
          <w:lang w:val="vi-VN"/>
        </w:rPr>
      </w:pPr>
      <w:r w:rsidRPr="000525F0">
        <w:rPr>
          <w:rFonts w:ascii="Arial" w:hAnsi="Arial" w:cs="Arial"/>
          <w:sz w:val="20"/>
          <w:szCs w:val="28"/>
          <w:lang w:val="vi-VN"/>
        </w:rPr>
        <w:t xml:space="preserve">3. Thành viên, Tổ chức mở tài khoản trực tiếp có lỗi giao dịch tự doanh phải gửi Giấy đề nghị xử lý lỗi giao dịch </w:t>
      </w:r>
      <w:r w:rsidRPr="000525F0">
        <w:rPr>
          <w:rFonts w:ascii="Arial" w:hAnsi="Arial" w:cs="Arial"/>
          <w:iCs/>
          <w:sz w:val="20"/>
          <w:szCs w:val="26"/>
          <w:lang w:val="vi-VN"/>
        </w:rPr>
        <w:t>(Mẫu 04/TTBT của Quy chế này đối với trường hợp quy định tại điểm a và Mẫu 05/TTBT của Quy chế này đối với trường hợp quy định tại điểm b, c khoản 1 Điều này)</w:t>
      </w:r>
      <w:r w:rsidRPr="000525F0">
        <w:rPr>
          <w:rFonts w:ascii="Arial" w:hAnsi="Arial" w:cs="Arial"/>
          <w:bCs/>
          <w:sz w:val="20"/>
          <w:szCs w:val="26"/>
          <w:lang w:val="vi-VN"/>
        </w:rPr>
        <w:t xml:space="preserve"> chậm nhất vào 08h30 ngày T+1 đối với các giao dịch trái phiếu doanh nghiệp và 14h30 ngày T+1 đối với các giao dịch cổ phiếu, chứng chỉ quỹ, chứng quyền có bảo đảm để đảm bảo việc xử lý lỗi được thực hiện trước khi thanh toán các giao dịch đó.</w:t>
      </w:r>
    </w:p>
    <w:p w14:paraId="68D8F279" w14:textId="77777777" w:rsidR="005C4EAE" w:rsidRPr="000525F0" w:rsidRDefault="005C4EAE" w:rsidP="000525F0">
      <w:pPr>
        <w:widowControl w:val="0"/>
        <w:tabs>
          <w:tab w:val="num" w:pos="720"/>
        </w:tabs>
        <w:spacing w:before="120"/>
        <w:rPr>
          <w:rFonts w:ascii="Arial" w:hAnsi="Arial" w:cs="Arial"/>
          <w:bCs/>
          <w:sz w:val="20"/>
          <w:szCs w:val="26"/>
          <w:lang w:val="vi-VN"/>
        </w:rPr>
      </w:pPr>
      <w:r w:rsidRPr="000525F0">
        <w:rPr>
          <w:rFonts w:ascii="Arial" w:hAnsi="Arial" w:cs="Arial"/>
          <w:bCs/>
          <w:sz w:val="20"/>
          <w:szCs w:val="26"/>
          <w:lang w:val="vi-VN"/>
        </w:rPr>
        <w:t>4. Ngay sau khi hoàn tất xử lý lỗi giao dịch tự doanh quy định tại điểm a khoản 2 Điều này, VSD gửi Thông báo xử lý lỗi giao dịch (Mẫu 06/TTBT của Quy chế này) cho SGDCK, Thành viên, Tổ chức mở tài khoản trực tiếp đề nghị xử lý lỗi.</w:t>
      </w:r>
    </w:p>
    <w:p w14:paraId="65DB0796" w14:textId="77777777" w:rsidR="005C4EAE" w:rsidRPr="000525F0" w:rsidRDefault="005C4EAE" w:rsidP="000525F0">
      <w:pPr>
        <w:widowControl w:val="0"/>
        <w:tabs>
          <w:tab w:val="num" w:pos="720"/>
        </w:tabs>
        <w:spacing w:before="120"/>
        <w:rPr>
          <w:rFonts w:ascii="Arial" w:hAnsi="Arial" w:cs="Arial"/>
          <w:b/>
          <w:bCs/>
          <w:sz w:val="20"/>
          <w:szCs w:val="26"/>
          <w:lang w:val="vi-VN"/>
        </w:rPr>
      </w:pPr>
      <w:r w:rsidRPr="000525F0">
        <w:rPr>
          <w:rFonts w:ascii="Arial" w:hAnsi="Arial" w:cs="Arial"/>
          <w:b/>
          <w:bCs/>
          <w:sz w:val="20"/>
          <w:szCs w:val="26"/>
          <w:lang w:val="vi-VN"/>
        </w:rPr>
        <w:t>Điều 8. Xác nhận tiền thanh toán giao dịch cổ phiếu, chứng chỉ quỹ, chứng quyền có bảo đảm</w:t>
      </w:r>
    </w:p>
    <w:p w14:paraId="1EBEFA75" w14:textId="77777777" w:rsidR="005C4EAE" w:rsidRPr="000525F0" w:rsidRDefault="005C4EAE" w:rsidP="000525F0">
      <w:pPr>
        <w:widowControl w:val="0"/>
        <w:tabs>
          <w:tab w:val="num" w:pos="720"/>
        </w:tabs>
        <w:spacing w:before="120"/>
        <w:rPr>
          <w:rFonts w:ascii="Arial" w:hAnsi="Arial" w:cs="Arial"/>
          <w:bCs/>
          <w:sz w:val="20"/>
          <w:szCs w:val="26"/>
          <w:lang w:val="vi-VN"/>
        </w:rPr>
      </w:pPr>
      <w:r w:rsidRPr="000525F0">
        <w:rPr>
          <w:rFonts w:ascii="Arial" w:hAnsi="Arial" w:cs="Arial"/>
          <w:bCs/>
          <w:sz w:val="20"/>
          <w:szCs w:val="26"/>
          <w:lang w:val="vi-VN"/>
        </w:rPr>
        <w:t>1. Thành viên bên phải trả tiền thanh toán giao dịch cổ phiếu, chứng chỉ quỹ, chứng quyền có bảo đảm có trách nhiệm xác nhận đảm bảo đủ tiền hoặc thiếu tiền thanh toán chậm nhất 16h30 ngày T+1 đối với các giao dịch cổ phiếu, chứng chỉ quỹ, chứng quyền có bảo đảm</w:t>
      </w:r>
      <w:r w:rsidRPr="000525F0">
        <w:rPr>
          <w:rFonts w:ascii="Arial" w:hAnsi="Arial" w:cs="Arial"/>
          <w:sz w:val="20"/>
          <w:lang w:val="vi-VN"/>
        </w:rPr>
        <w:t xml:space="preserve"> dưới dạng chứng từ điện tử thông qua cổng giao tiếp điện tử</w:t>
      </w:r>
      <w:r w:rsidRPr="000525F0">
        <w:rPr>
          <w:rFonts w:ascii="Arial" w:hAnsi="Arial" w:cs="Arial"/>
          <w:bCs/>
          <w:sz w:val="20"/>
          <w:szCs w:val="26"/>
          <w:lang w:val="vi-VN"/>
        </w:rPr>
        <w:t xml:space="preserve">. </w:t>
      </w:r>
    </w:p>
    <w:p w14:paraId="1F9B22BD" w14:textId="77777777" w:rsidR="005C4EAE" w:rsidRPr="000525F0" w:rsidRDefault="005C4EAE" w:rsidP="000525F0">
      <w:pPr>
        <w:widowControl w:val="0"/>
        <w:tabs>
          <w:tab w:val="num" w:pos="720"/>
        </w:tabs>
        <w:spacing w:before="120"/>
        <w:rPr>
          <w:rFonts w:ascii="Arial" w:hAnsi="Arial" w:cs="Arial"/>
          <w:bCs/>
          <w:sz w:val="20"/>
          <w:szCs w:val="26"/>
          <w:lang w:val="vi-VN"/>
        </w:rPr>
      </w:pPr>
      <w:r w:rsidRPr="000525F0">
        <w:rPr>
          <w:rFonts w:ascii="Arial" w:hAnsi="Arial" w:cs="Arial"/>
          <w:bCs/>
          <w:sz w:val="20"/>
          <w:szCs w:val="26"/>
          <w:lang w:val="vi-VN"/>
        </w:rPr>
        <w:t>2. Trường hợp Thành viên xác nhận thiếu tiền thanh toán giao dịch chứng khoán, chậm nhất 17h00 ngày T+1, Thành viên phải xác định, gửi văn bản thông báo cho VSD cụ thể số tiền thiếu hụt và danh sách nhà đầu tư mua chứng khoán thiếu tiền.</w:t>
      </w:r>
    </w:p>
    <w:p w14:paraId="1D906409"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9. Chứng từ thanh toán</w:t>
      </w:r>
    </w:p>
    <w:p w14:paraId="475A69A9" w14:textId="77777777" w:rsidR="005C4EAE" w:rsidRPr="000525F0" w:rsidRDefault="005C4EAE" w:rsidP="000525F0">
      <w:pPr>
        <w:widowControl w:val="0"/>
        <w:spacing w:before="120"/>
        <w:rPr>
          <w:rFonts w:ascii="Arial" w:hAnsi="Arial" w:cs="Arial"/>
          <w:bCs/>
          <w:sz w:val="20"/>
          <w:szCs w:val="26"/>
          <w:lang w:val="vi-VN"/>
        </w:rPr>
      </w:pPr>
      <w:r w:rsidRPr="000525F0">
        <w:rPr>
          <w:rFonts w:ascii="Arial" w:hAnsi="Arial" w:cs="Arial"/>
          <w:bCs/>
          <w:sz w:val="20"/>
          <w:szCs w:val="26"/>
          <w:lang w:val="vi-VN"/>
        </w:rPr>
        <w:t>1. Các chứng từ thanh toán tiền và chứng khoán áp dụng dưới dạng chứng từ điện tử trong Quy chế này được quy định chi tiết tại Phụ lục 01 đính kèm Quy chế này. Trong trường hợp cần thiết, VSD hoặc Thành viên, Tổ chức mở tài khoản trực tiếp có thể đề nghị chuyển đổi chứng từ dưới dạng chứng từ điện tử sang chứng từ giấy theo quy định của pháp luật về</w:t>
      </w:r>
      <w:r w:rsidRPr="000525F0">
        <w:rPr>
          <w:rFonts w:ascii="Arial" w:hAnsi="Arial" w:cs="Arial"/>
          <w:sz w:val="20"/>
          <w:lang w:val="vi-VN"/>
        </w:rPr>
        <w:t xml:space="preserve"> giao </w:t>
      </w:r>
      <w:r w:rsidRPr="000525F0">
        <w:rPr>
          <w:rFonts w:ascii="Arial" w:hAnsi="Arial" w:cs="Arial"/>
          <w:bCs/>
          <w:sz w:val="20"/>
          <w:szCs w:val="26"/>
          <w:lang w:val="vi-VN"/>
        </w:rPr>
        <w:t>dịch điện tử</w:t>
      </w:r>
      <w:r w:rsidRPr="000525F0">
        <w:rPr>
          <w:rFonts w:ascii="Arial" w:hAnsi="Arial" w:cs="Arial"/>
          <w:sz w:val="20"/>
          <w:lang w:val="vi-VN"/>
        </w:rPr>
        <w:t xml:space="preserve"> trong </w:t>
      </w:r>
      <w:r w:rsidRPr="000525F0">
        <w:rPr>
          <w:rFonts w:ascii="Arial" w:hAnsi="Arial" w:cs="Arial"/>
          <w:bCs/>
          <w:sz w:val="20"/>
          <w:szCs w:val="26"/>
          <w:lang w:val="vi-VN"/>
        </w:rPr>
        <w:t xml:space="preserve">hoạt động tài chính. </w:t>
      </w:r>
    </w:p>
    <w:p w14:paraId="729461A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Các chứng từ điện tử của VSD khi chuyển đổi sang chứng từ giấy sẽ được đóng dấu có ký hiệu như sau: </w:t>
      </w:r>
    </w:p>
    <w:tbl>
      <w:tblPr>
        <w:tblW w:w="0" w:type="auto"/>
        <w:tblInd w:w="1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tblGrid>
      <w:tr w:rsidR="005C4EAE" w:rsidRPr="000525F0" w14:paraId="185206AA" w14:textId="77777777">
        <w:trPr>
          <w:trHeight w:val="1905"/>
        </w:trPr>
        <w:tc>
          <w:tcPr>
            <w:tcW w:w="5240" w:type="dxa"/>
          </w:tcPr>
          <w:p w14:paraId="4173BED4" w14:textId="77777777" w:rsidR="005C4EAE" w:rsidRPr="000525F0" w:rsidRDefault="005C4EAE" w:rsidP="000525F0">
            <w:pPr>
              <w:widowControl w:val="0"/>
              <w:spacing w:before="120"/>
              <w:jc w:val="center"/>
              <w:rPr>
                <w:rFonts w:ascii="Arial" w:hAnsi="Arial" w:cs="Arial"/>
                <w:sz w:val="20"/>
                <w:lang w:val="vi-VN"/>
              </w:rPr>
            </w:pPr>
            <w:r w:rsidRPr="000525F0">
              <w:rPr>
                <w:rFonts w:ascii="Arial" w:hAnsi="Arial" w:cs="Arial"/>
                <w:sz w:val="20"/>
                <w:lang w:val="vi-VN"/>
              </w:rPr>
              <w:t>TRUNG TÂM</w:t>
            </w:r>
          </w:p>
          <w:p w14:paraId="106C9F77" w14:textId="77777777" w:rsidR="005C4EAE" w:rsidRPr="000525F0" w:rsidRDefault="005C4EAE" w:rsidP="000525F0">
            <w:pPr>
              <w:widowControl w:val="0"/>
              <w:spacing w:before="120"/>
              <w:jc w:val="center"/>
              <w:rPr>
                <w:rFonts w:ascii="Arial" w:hAnsi="Arial" w:cs="Arial"/>
                <w:sz w:val="20"/>
                <w:lang w:val="vi-VN"/>
              </w:rPr>
            </w:pPr>
            <w:r w:rsidRPr="000525F0">
              <w:rPr>
                <w:rFonts w:ascii="Arial" w:hAnsi="Arial" w:cs="Arial"/>
                <w:sz w:val="20"/>
                <w:lang w:val="vi-VN"/>
              </w:rPr>
              <w:t>LƯU KÝ CHỨNG KHOÁN VIỆT NAM</w:t>
            </w:r>
          </w:p>
          <w:p w14:paraId="322E408B" w14:textId="77777777" w:rsidR="005C4EAE" w:rsidRPr="000525F0" w:rsidRDefault="005C4EAE" w:rsidP="000525F0">
            <w:pPr>
              <w:widowControl w:val="0"/>
              <w:spacing w:before="120"/>
              <w:jc w:val="center"/>
              <w:rPr>
                <w:rFonts w:ascii="Arial" w:hAnsi="Arial" w:cs="Arial"/>
                <w:b/>
                <w:sz w:val="20"/>
                <w:lang w:val="vi-VN"/>
              </w:rPr>
            </w:pPr>
            <w:r w:rsidRPr="000525F0">
              <w:rPr>
                <w:rFonts w:ascii="Arial" w:hAnsi="Arial" w:cs="Arial"/>
                <w:b/>
                <w:sz w:val="20"/>
                <w:lang w:val="vi-VN"/>
              </w:rPr>
              <w:t>CHỨNG TỪ CHUYỂN ĐỔI TỪ</w:t>
            </w:r>
          </w:p>
          <w:p w14:paraId="336EE3B2" w14:textId="77777777" w:rsidR="005C4EAE" w:rsidRPr="000525F0" w:rsidRDefault="005C4EAE" w:rsidP="000525F0">
            <w:pPr>
              <w:widowControl w:val="0"/>
              <w:spacing w:before="120"/>
              <w:jc w:val="center"/>
              <w:rPr>
                <w:rFonts w:ascii="Arial" w:hAnsi="Arial" w:cs="Arial"/>
                <w:b/>
                <w:sz w:val="20"/>
                <w:lang w:val="vi-VN"/>
              </w:rPr>
            </w:pPr>
            <w:r w:rsidRPr="000525F0">
              <w:rPr>
                <w:rFonts w:ascii="Arial" w:hAnsi="Arial" w:cs="Arial"/>
                <w:b/>
                <w:sz w:val="20"/>
                <w:lang w:val="vi-VN"/>
              </w:rPr>
              <w:t>CHỨNG TỪ ĐIỆN TỬ</w:t>
            </w:r>
          </w:p>
          <w:p w14:paraId="4021FD47"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 xml:space="preserve">Họ và tên: </w:t>
            </w:r>
          </w:p>
          <w:p w14:paraId="72FE6FEC"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Chữ ký:</w:t>
            </w:r>
          </w:p>
          <w:p w14:paraId="2618967D" w14:textId="77777777" w:rsidR="005C4EAE" w:rsidRPr="000525F0" w:rsidRDefault="005C4EAE" w:rsidP="000525F0">
            <w:pPr>
              <w:widowControl w:val="0"/>
              <w:spacing w:before="120"/>
              <w:rPr>
                <w:rFonts w:ascii="Arial" w:hAnsi="Arial" w:cs="Arial"/>
                <w:sz w:val="20"/>
              </w:rPr>
            </w:pPr>
            <w:proofErr w:type="spellStart"/>
            <w:r w:rsidRPr="000525F0">
              <w:rPr>
                <w:rFonts w:ascii="Arial" w:hAnsi="Arial" w:cs="Arial"/>
                <w:sz w:val="20"/>
              </w:rPr>
              <w:t>Thời</w:t>
            </w:r>
            <w:proofErr w:type="spellEnd"/>
            <w:r w:rsidRPr="000525F0">
              <w:rPr>
                <w:rFonts w:ascii="Arial" w:hAnsi="Arial" w:cs="Arial"/>
                <w:sz w:val="20"/>
              </w:rPr>
              <w:t xml:space="preserve"> </w:t>
            </w:r>
            <w:proofErr w:type="spellStart"/>
            <w:r w:rsidRPr="000525F0">
              <w:rPr>
                <w:rFonts w:ascii="Arial" w:hAnsi="Arial" w:cs="Arial"/>
                <w:sz w:val="20"/>
              </w:rPr>
              <w:t>gian</w:t>
            </w:r>
            <w:proofErr w:type="spellEnd"/>
            <w:r w:rsidRPr="000525F0">
              <w:rPr>
                <w:rFonts w:ascii="Arial" w:hAnsi="Arial" w:cs="Arial"/>
                <w:sz w:val="20"/>
              </w:rPr>
              <w:t xml:space="preserve"> </w:t>
            </w:r>
            <w:proofErr w:type="spellStart"/>
            <w:r w:rsidRPr="000525F0">
              <w:rPr>
                <w:rFonts w:ascii="Arial" w:hAnsi="Arial" w:cs="Arial"/>
                <w:sz w:val="20"/>
              </w:rPr>
              <w:t>thực</w:t>
            </w:r>
            <w:proofErr w:type="spellEnd"/>
            <w:r w:rsidRPr="000525F0">
              <w:rPr>
                <w:rFonts w:ascii="Arial" w:hAnsi="Arial" w:cs="Arial"/>
                <w:sz w:val="20"/>
              </w:rPr>
              <w:t xml:space="preserve"> </w:t>
            </w:r>
            <w:proofErr w:type="spellStart"/>
            <w:r w:rsidRPr="000525F0">
              <w:rPr>
                <w:rFonts w:ascii="Arial" w:hAnsi="Arial" w:cs="Arial"/>
                <w:sz w:val="20"/>
              </w:rPr>
              <w:t>hiện</w:t>
            </w:r>
            <w:proofErr w:type="spellEnd"/>
            <w:r w:rsidRPr="000525F0">
              <w:rPr>
                <w:rFonts w:ascii="Arial" w:hAnsi="Arial" w:cs="Arial"/>
                <w:sz w:val="20"/>
              </w:rPr>
              <w:t xml:space="preserve"> </w:t>
            </w:r>
            <w:proofErr w:type="spellStart"/>
            <w:r w:rsidRPr="000525F0">
              <w:rPr>
                <w:rFonts w:ascii="Arial" w:hAnsi="Arial" w:cs="Arial"/>
                <w:sz w:val="20"/>
              </w:rPr>
              <w:t>chuyển</w:t>
            </w:r>
            <w:proofErr w:type="spellEnd"/>
            <w:r w:rsidRPr="000525F0">
              <w:rPr>
                <w:rFonts w:ascii="Arial" w:hAnsi="Arial" w:cs="Arial"/>
                <w:sz w:val="20"/>
              </w:rPr>
              <w:t xml:space="preserve"> </w:t>
            </w:r>
            <w:proofErr w:type="spellStart"/>
            <w:r w:rsidRPr="000525F0">
              <w:rPr>
                <w:rFonts w:ascii="Arial" w:hAnsi="Arial" w:cs="Arial"/>
                <w:sz w:val="20"/>
              </w:rPr>
              <w:t>đổi</w:t>
            </w:r>
            <w:proofErr w:type="spellEnd"/>
            <w:r w:rsidRPr="000525F0">
              <w:rPr>
                <w:rFonts w:ascii="Arial" w:hAnsi="Arial" w:cs="Arial"/>
                <w:sz w:val="20"/>
              </w:rPr>
              <w:t>:</w:t>
            </w:r>
          </w:p>
        </w:tc>
      </w:tr>
    </w:tbl>
    <w:p w14:paraId="1DD665A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Trường hợp Thành viên, Tổ chức mở tài khoản trực tiếp không thể gửi, nhận các chứng từ thanh toán dưới dạng chứng từ điện tử theo quy định tại Quy chế này do chưa hoàn tất việc kết nối hoặc bị ngắt kết nối cổng giao tiếp điện tử/cổng giao tiếp trực tuyến với VSD, việc gửi, nhận các thông tin danh sách này sẽ thực hiện qua địa chỉ email có gắn chữ ký số xacnhan-kqgd@vsd.vn của VSD và địa chỉ email mà Thành viên, Tổ chức mở tài khoản trực tiếp đã đăng ký với VSD.</w:t>
      </w:r>
    </w:p>
    <w:p w14:paraId="45066C7E"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10. Hoàn tất thanh toán giao dịch chứng khoán</w:t>
      </w:r>
    </w:p>
    <w:p w14:paraId="227CF9CA"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1. Sau khi hoàn tất thanh toán giao dịch chứng khoán, VSD gửi Thông báo xác nhận hoàn tất thanh toán giao dịch chứng khoán dưới dạng chứng từ điện tử thông qua cổng giao tiếp điện tử/cổng giao tiếp trực tuyến cho Thành viên và qua email cho Tổ chức mở tài khoản trực tiếp.</w:t>
      </w:r>
    </w:p>
    <w:p w14:paraId="2F876FF5"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2. Thành viên phải thực hiện phân bổ tiền và chứng khoán cho khách hàng ngay sau khi VSD hoàn tất thanh toán chứng khoán và ngân hàng thanh toán hoàn tất thanh toán tiền và đảm bảo hoàn tất việc phân bổ trước 13h00 ngày thanh toán đối với cổ phiếu, chứng chỉ quỹ, chứng quyền có bảo đảm, trước 15h00 ngày thanh toán đối với trái phiếu doanh nghiệp; đồng thời thông báo cho VSD về kết quả thực hiện chậm nhất vào 16h30 ngày thanh toán. Thành viên gửi Thông báo kết quả thực hiện phân bổ cho VSD dưới dạng chứng từ điện tử thông qua cổng giao tiếp điện tử.</w:t>
      </w:r>
    </w:p>
    <w:p w14:paraId="79DEDEF8" w14:textId="77777777" w:rsidR="005C4EAE" w:rsidRPr="000525F0" w:rsidRDefault="005C4EAE" w:rsidP="000525F0">
      <w:pPr>
        <w:widowControl w:val="0"/>
        <w:spacing w:before="120"/>
        <w:rPr>
          <w:rFonts w:ascii="Arial" w:hAnsi="Arial" w:cs="Arial"/>
          <w:b/>
          <w:sz w:val="20"/>
          <w:szCs w:val="28"/>
          <w:lang w:val="vi-VN"/>
        </w:rPr>
      </w:pPr>
      <w:r w:rsidRPr="000525F0">
        <w:rPr>
          <w:rFonts w:ascii="Arial" w:hAnsi="Arial" w:cs="Arial"/>
          <w:b/>
          <w:sz w:val="20"/>
          <w:szCs w:val="28"/>
          <w:lang w:val="vi-VN"/>
        </w:rPr>
        <w:t>CHƯƠNG III</w:t>
      </w:r>
    </w:p>
    <w:p w14:paraId="761CCF8B" w14:textId="77777777" w:rsidR="005C4EAE" w:rsidRPr="000525F0" w:rsidRDefault="004022CE" w:rsidP="000525F0">
      <w:pPr>
        <w:widowControl w:val="0"/>
        <w:spacing w:before="120"/>
        <w:jc w:val="center"/>
        <w:rPr>
          <w:rFonts w:ascii="Arial" w:hAnsi="Arial" w:cs="Arial"/>
          <w:b/>
          <w:szCs w:val="28"/>
          <w:lang w:val="vi-VN"/>
        </w:rPr>
      </w:pPr>
      <w:r w:rsidRPr="000525F0">
        <w:rPr>
          <w:rFonts w:ascii="Arial" w:hAnsi="Arial" w:cs="Arial"/>
          <w:b/>
          <w:szCs w:val="28"/>
          <w:lang w:val="vi-VN"/>
        </w:rPr>
        <w:t xml:space="preserve">HỖ TRỢ THANH TOÁN GIAO DỊCH CHỨNG KHOÁN </w:t>
      </w:r>
    </w:p>
    <w:p w14:paraId="4A5306A6"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11. Các biện pháp khắc phục tình trạng tạm thời mất khả năng thanh toán giao dịch chứng khoán của Thành viên</w:t>
      </w:r>
    </w:p>
    <w:p w14:paraId="6E32F19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Thành viên được áp dụng các cơ chế hỗ trợ thanh toán theo quy định tại Điều 41 Thông tư số 05/2015/TT-BTC.</w:t>
      </w:r>
    </w:p>
    <w:p w14:paraId="336AD4D2"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12. Cơ chế hỗ trợ tiền thanh toán giao dịch chứng khoán</w:t>
      </w:r>
    </w:p>
    <w:p w14:paraId="2473412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Nguyên tắc xác định Thành viên tạm thời mất khả năng thanh toán tiền:</w:t>
      </w:r>
    </w:p>
    <w:p w14:paraId="749725D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a. Thời điểm chốt số dư tài khoản tiền gửi thanh toán bù trừ giao dịch chứng khoán của Thành viên tại Ngân hàng thanh toán để xác định khả năng thanh toán là 10h00 ngày thanh toán đối với các giao dịch trái phiếu doanh nghiệp và các giao dịch cổ phiếu, chứng chỉ quỹ, chứng quyền có bảo đảm.</w:t>
      </w:r>
    </w:p>
    <w:p w14:paraId="6594B86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Sau thời điểm nêu trên, các Thành viên không đủ số dư để thực hiện nghĩa vụ thanh toán các giao dịch chứng khoán liên quan được coi là tạm thời mất khả năng thanh toán tiền và VSD sẽ tự động thực hiện việc khắc phục tình trạng thiếu tiền theo cơ chế và thủ tục hỗ trợ tiền quy định tại khoản 2 Điều này.</w:t>
      </w:r>
    </w:p>
    <w:p w14:paraId="1572F98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Cơ chế hỗ trợ tiền cho Thành viên được áp dụng trong trường hợp Thành viên tạm thời mất khả năng thanh toán tiền giao dịch chứng khoán:</w:t>
      </w:r>
    </w:p>
    <w:p w14:paraId="76DC373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2.1. Sử dụng tiền vay từ Quỹ hỗ trợ thanh toán: Thành viên mất khả năng thanh toán được nhận mức hỗ trợ tối đa là 25 tỷ đồng/thành viên trong các trường hợp sau:</w:t>
      </w:r>
    </w:p>
    <w:p w14:paraId="793E29A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a. Trường hợp có 01 Thành viên mất khả năng thanh toán tiền giao dịch cổ phiếu, chứng chỉ quỹ, chứng quyền có bảo đảm và trái phiếu doanh nghiệp với tổng số tiền thiếu hụt từ 25 tỷ đồng trở xuống; </w:t>
      </w:r>
    </w:p>
    <w:p w14:paraId="60D0667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Trường hợp có từ 02 Thành viên trở lên đồng thời mất khả năng thanh toán tiền giao dịch cổ phiếu, chứng chỉ quỹ, chứng quyền có bảo đảm và trái phiếu doanh nghiệp trong cùng ngày thanh toán với tổng số tiền thiếu hụt từ 30 tỷ đồng trở xuống.</w:t>
      </w:r>
    </w:p>
    <w:p w14:paraId="35F901F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2.2. Cơ chế sử dụng tiền vay từ Ngân hàng thanh toán: </w:t>
      </w:r>
    </w:p>
    <w:p w14:paraId="2CCCFC7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a. Trường hợp có 01 Thành viên mất khả năng thanh toán tiền giao dịch cổ phiếu, chứng chỉ quỹ, chứng quyền có bảo đảm và trái phiếu doanh nghiệp với tổng số tiền thiếu hụt vượt quá 25 tỷ đồng; </w:t>
      </w:r>
    </w:p>
    <w:p w14:paraId="4EFDCFE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Trường hợp có từ 02 Thành viên trở lên đồng thời mất khả năng thanh toán tiền giao dịch cổ phiếu, chứng chỉ quỹ, chứng quyền có bảo đảm và trái phiếu doanh nghiệp trong cùng ngày thanh toán với tổng số tiền thiếu hụt vượt quá 30 tỷ đồng.</w:t>
      </w:r>
    </w:p>
    <w:p w14:paraId="7A1E6C2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 Các giao dịch chứng khoán bị thiếu tiền thanh toán sau khi đã áp dụng cơ chế hỗ trợ theo quy định tại khoản 2 Điều này mà không thể khắc phục được sẽ bị lùi thời hạn thanh toán theo quy định tại Điều 17 của Quy chế này.</w:t>
      </w:r>
    </w:p>
    <w:p w14:paraId="7C27B85B"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13. Cơ chế hỗ trợ tiền thanh toán giao dịch đối với Thành viên bị xử lý vi phạm về hoạt động thanh toán: </w:t>
      </w:r>
    </w:p>
    <w:p w14:paraId="1AD8711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Thành viên bị VSD xử lý vi phạm theo quy định tại Quy chế Thành viên lưu ký của VSD do tạm thời mất khả năng thanh toán tiền giao dịch chứng khoán, không nộp đủ tiền đóng góp vào Quỹ hỗ trợ thanh toán hoặc không hoàn trả tiền vay Quỹ hỗ trợ thanh toán chỉ được nhận mức hỗ trợ tối đa bằng số tiền đóng góp của chính Thành viên đó vào Quỹ hỗ trợ thanh toán.</w:t>
      </w:r>
    </w:p>
    <w:p w14:paraId="7C769CA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 Thời gian áp dụng cơ chế quy định tại khoản 1 Điều này là 03 tháng đối với trường hợp bị xử lý vi phạm bằng hình thức nhắc nhở và 06 tháng đối với trường hợp bị xử lý vi phạm từ hình thức khiển trách trở lên tính từ ngày ban hành văn bản nhắc nhở hoặc ngày ra Quyết định khiển trách/đình chỉ tạm thời hoạt động lưu ký của VSD hoặc ngày hết hạn bị đình chỉ tạm thời hoạt động thanh toán giao dịch chứng khoán theo Quyết định của VSD. VSD có thể kéo dài thêm thời hạn áp dụng cơ chế trên tối đa không quá 06 tháng đối với các trường hợp không khắc phục vi phạm hoặc tiếp tục vi phạm các quy định về hoạt động thanh toán trong thời gian áp dụng cơ chế trên. </w:t>
      </w:r>
    </w:p>
    <w:p w14:paraId="6D656A3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3. Trong thời gian áp dụng cơ chế quy định tại khoản 1 Điều này, Thành viên </w:t>
      </w:r>
      <w:r w:rsidRPr="000525F0">
        <w:rPr>
          <w:rFonts w:ascii="Arial" w:hAnsi="Arial" w:cs="Arial"/>
          <w:bCs/>
          <w:sz w:val="20"/>
          <w:szCs w:val="28"/>
          <w:lang w:val="vi-VN"/>
        </w:rPr>
        <w:t xml:space="preserve">bị thiếu tiền thanh toán giao dịch chứng khoán vượt quá mức đóng góp Quỹ hỗ trợ thanh toán do điều chỉnh thông báo tổng hợp kết quả bù trừ tiền thanh toán giao dịch chứng khoán phát sinh từ giao dịch bị lùi thời hạn thanh toán, loại bỏ không thanh toán của Thành viên khác thì vẫn được vay Quỹ hỗ trợ thanh toán. Việc hoàn trả Quỹ thực hiện theo quy định </w:t>
      </w:r>
      <w:r w:rsidRPr="000525F0">
        <w:rPr>
          <w:rFonts w:ascii="Arial" w:hAnsi="Arial" w:cs="Arial"/>
          <w:sz w:val="20"/>
          <w:szCs w:val="28"/>
          <w:lang w:val="vi-VN"/>
        </w:rPr>
        <w:t>về quản lý và sử dụng Quỹ hỗ trợ thanh toán</w:t>
      </w:r>
      <w:r w:rsidRPr="000525F0">
        <w:rPr>
          <w:rFonts w:ascii="Arial" w:hAnsi="Arial" w:cs="Arial"/>
          <w:bCs/>
          <w:sz w:val="20"/>
          <w:szCs w:val="28"/>
          <w:lang w:val="vi-VN"/>
        </w:rPr>
        <w:t xml:space="preserve"> .</w:t>
      </w:r>
    </w:p>
    <w:p w14:paraId="66A8CA5F"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14. Thủ tục hỗ trợ tiền</w:t>
      </w:r>
    </w:p>
    <w:p w14:paraId="74688B3B" w14:textId="77777777" w:rsidR="005C4EAE" w:rsidRPr="000525F0" w:rsidRDefault="007B3C0D" w:rsidP="000525F0">
      <w:pPr>
        <w:widowControl w:val="0"/>
        <w:tabs>
          <w:tab w:val="left" w:pos="1080"/>
        </w:tabs>
        <w:spacing w:before="120"/>
        <w:rPr>
          <w:rFonts w:ascii="Arial" w:hAnsi="Arial" w:cs="Arial"/>
          <w:sz w:val="20"/>
          <w:szCs w:val="28"/>
          <w:lang w:val="vi-VN"/>
        </w:rPr>
      </w:pPr>
      <w:r w:rsidRPr="000525F0">
        <w:rPr>
          <w:rFonts w:ascii="Arial" w:hAnsi="Arial" w:cs="Arial"/>
          <w:sz w:val="20"/>
          <w:szCs w:val="28"/>
          <w:lang w:val="vi-VN"/>
        </w:rPr>
        <w:t>1.</w:t>
      </w:r>
      <w:r w:rsidR="004022CE" w:rsidRPr="000525F0">
        <w:rPr>
          <w:rFonts w:ascii="Arial" w:hAnsi="Arial" w:cs="Arial"/>
          <w:sz w:val="20"/>
          <w:szCs w:val="28"/>
        </w:rPr>
        <w:t xml:space="preserve"> </w:t>
      </w:r>
      <w:r w:rsidR="005C4EAE" w:rsidRPr="000525F0">
        <w:rPr>
          <w:rFonts w:ascii="Arial" w:hAnsi="Arial" w:cs="Arial"/>
          <w:sz w:val="20"/>
          <w:szCs w:val="28"/>
          <w:lang w:val="vi-VN"/>
        </w:rPr>
        <w:t>Đối với trường hợp sử dụng tiền vay từ Quỹ hỗ trợ thanh toán:</w:t>
      </w:r>
    </w:p>
    <w:p w14:paraId="69B245C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a. Ngân hàng thanh toán căn cứ vào công văn đề nghị hỗ trợ thanh toán tiền (Mẫu 07/TTBT của Quy chế này) của VSD để chuyển tiền từ tài khoản Quỹ hỗ trợ thanh toán sang tài khoản tiền gửi thanh toán bù trừ giao dịch chứng khoán của Thành viên tạm thời mất khả năng thanh toán. </w:t>
      </w:r>
    </w:p>
    <w:p w14:paraId="772BBA2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Sau khi hoàn tất sử dụng tiền vay từ Quỹ hỗ trợ thanh toán, VSD gửi Thông báo sử dụng Quỹ Hỗ trợ thanh toán cho Thành viên tạm thời mất khả năng thanh toán (Mẫu 08/TTBT của Quy chế này). Việc thanh toán tiếp theo thực hiện theo trình tự quy định tại Phụ lục 02 của Quy chế này.</w:t>
      </w:r>
      <w:r w:rsidR="007B3C0D" w:rsidRPr="000525F0">
        <w:rPr>
          <w:rFonts w:ascii="Arial" w:hAnsi="Arial" w:cs="Arial"/>
          <w:sz w:val="20"/>
          <w:szCs w:val="28"/>
          <w:lang w:val="vi-VN"/>
        </w:rPr>
        <w:t xml:space="preserve"> </w:t>
      </w:r>
    </w:p>
    <w:p w14:paraId="63909832" w14:textId="77777777" w:rsidR="005C4EAE" w:rsidRPr="000525F0" w:rsidRDefault="005C4EAE" w:rsidP="000525F0">
      <w:pPr>
        <w:widowControl w:val="0"/>
        <w:spacing w:before="120"/>
        <w:rPr>
          <w:rFonts w:ascii="Arial" w:hAnsi="Arial" w:cs="Arial"/>
          <w:b/>
          <w:sz w:val="20"/>
          <w:szCs w:val="28"/>
          <w:lang w:val="vi-VN"/>
        </w:rPr>
      </w:pPr>
      <w:r w:rsidRPr="000525F0">
        <w:rPr>
          <w:rFonts w:ascii="Arial" w:hAnsi="Arial" w:cs="Arial"/>
          <w:sz w:val="20"/>
          <w:szCs w:val="28"/>
          <w:lang w:val="vi-VN"/>
        </w:rPr>
        <w:t>2.</w:t>
      </w:r>
      <w:r w:rsidRPr="000525F0">
        <w:rPr>
          <w:rFonts w:ascii="Arial" w:hAnsi="Arial" w:cs="Arial"/>
          <w:b/>
          <w:sz w:val="20"/>
          <w:szCs w:val="28"/>
          <w:lang w:val="vi-VN"/>
        </w:rPr>
        <w:t xml:space="preserve"> </w:t>
      </w:r>
      <w:r w:rsidRPr="000525F0">
        <w:rPr>
          <w:rFonts w:ascii="Arial" w:hAnsi="Arial" w:cs="Arial"/>
          <w:sz w:val="20"/>
          <w:szCs w:val="28"/>
          <w:lang w:val="vi-VN"/>
        </w:rPr>
        <w:t>Đối với trường hợp sử dụng tiền vay từ Ngân hàng thanh toán, Ngân hàng thanh toán căn cứ vào công văn đề nghị hỗ trợ thanh toán tiền (Mẫu 07/TTBT của Quy chế này) của VSD để chuyển tiền của Ngân hàng thanh toán vào tài khoản tiền gửi thanh toán bù trừ giao dịch chứng khoán của Thành viên tạm thời mất khả năng thanh toán. Việc thanh toán tiếp theo thực hiện theo trình tự quy định tại Phụ lục 02 của Quy chế này.</w:t>
      </w:r>
      <w:r w:rsidR="007B3C0D" w:rsidRPr="000525F0">
        <w:rPr>
          <w:rFonts w:ascii="Arial" w:hAnsi="Arial" w:cs="Arial"/>
          <w:sz w:val="20"/>
          <w:szCs w:val="28"/>
          <w:lang w:val="vi-VN"/>
        </w:rPr>
        <w:t xml:space="preserve"> </w:t>
      </w:r>
    </w:p>
    <w:p w14:paraId="3D2B9B18"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15. Hoàn trả tiền nhận hỗ trợ thanh toán </w:t>
      </w:r>
    </w:p>
    <w:p w14:paraId="4CE9B4E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Thành viên sử dụng tiền từ Quỹ hỗ trợ thanh toán phải chịu lãi suất vay và hoàn trả tiền vay theo quy định về quản lý và sử dụng Quỹ hỗ trợ thanh toán</w:t>
      </w:r>
      <w:r w:rsidRPr="000525F0">
        <w:rPr>
          <w:rFonts w:ascii="Arial" w:hAnsi="Arial" w:cs="Arial"/>
          <w:bCs/>
          <w:sz w:val="20"/>
          <w:szCs w:val="28"/>
          <w:lang w:val="vi-VN"/>
        </w:rPr>
        <w:t>.</w:t>
      </w:r>
    </w:p>
    <w:p w14:paraId="3CCD927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Thành viên vi phạm nghĩa vụ thanh toán dẫn đến việc phải sử dụng tiền vay của Ngân hàng thanh toán phải chịu lãi suất vay và hoàn trả tiền vay cho Ngân hàng thanh toán theo quy định tại Hợp đồng vay vốn hoặc thỏa thuận hỗ trợ tiền thanh toán ký kết giữa Thành viên với Ngân hàng thanh toán.</w:t>
      </w:r>
    </w:p>
    <w:p w14:paraId="357931A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 Trường hợp cần thiết, căn cứ vào đề nghị phong tỏa/giải tỏa chứng khoán của Ngân hàng thanh toán và hợp đồng giữa các bên về việc phong tỏa chứng khoán để đảm bảo khoản vay, VSD sẽ thực hiện phong toả/giải tỏa số chứng khoán mà Thành viên bên vay thỏa thuận để làm tài sản đảm bảo cho khoản vay. Trình tự, thủ tục thực hiện phong tỏa/giải tỏa được thực hiện theo quy định tại Phụ lục 03 của Quy chế này.</w:t>
      </w:r>
    </w:p>
    <w:p w14:paraId="0571C921"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16. Cơ chế vay chứng khoán để hỗ trợ thanh toán giao dịch </w:t>
      </w:r>
    </w:p>
    <w:p w14:paraId="793DB01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Thành viên do sửa lỗi sau giao dịch theo quy định tại Điều 6 hoặc xử lý lỗi giao dịch tự doanh theo quy định tại điểm b, c khoản 1 Điều 7 Quy chế này dẫn đến thiếu chứng khoán để thanh toán giao dịch chứng khoán phải thực hiện vay chứng khoán qua hệ thống vay và cho vay chứng khoán của VSD theo quy định tại điểm b khoản 1 Điều 41 Thông tư số 05/2015/TT-BTC. Việc vay chứng khoán phải hoàn tất chậm nhất vào 09h30 ngày thanh toán đối với các giao dịch trái phiếu doanh nghiệp và 14h45 ngày T+1 đối với các giao dịch cổ phiếu, chứng chỉ quỹ, chứng quyền có bảo đảm.</w:t>
      </w:r>
    </w:p>
    <w:p w14:paraId="4E98FF3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w:t>
      </w:r>
      <w:r w:rsidRPr="000525F0" w:rsidDel="00C7740C">
        <w:rPr>
          <w:rFonts w:ascii="Arial" w:hAnsi="Arial" w:cs="Arial"/>
          <w:sz w:val="20"/>
          <w:szCs w:val="28"/>
          <w:lang w:val="vi-VN"/>
        </w:rPr>
        <w:t xml:space="preserve"> </w:t>
      </w:r>
      <w:r w:rsidRPr="000525F0">
        <w:rPr>
          <w:rFonts w:ascii="Arial" w:hAnsi="Arial" w:cs="Arial"/>
          <w:sz w:val="20"/>
          <w:szCs w:val="28"/>
          <w:lang w:val="vi-VN"/>
        </w:rPr>
        <w:t>Sau thời gian quy định tại khoản 1 Điều này mà Thành viên không vay được chứng khoán để hỗ trợ thanh toán, các giao dịch chứng khoán bị thiếu chứng khoán sẽ bị lùi thời hạn thanh toán theo quy định tại Điều 17 của Quy chế này.</w:t>
      </w:r>
    </w:p>
    <w:p w14:paraId="5E83452E" w14:textId="77777777" w:rsidR="005C4EAE" w:rsidRPr="000525F0" w:rsidRDefault="005C4EAE" w:rsidP="000525F0">
      <w:pPr>
        <w:widowControl w:val="0"/>
        <w:spacing w:before="120"/>
        <w:rPr>
          <w:rFonts w:ascii="Arial" w:hAnsi="Arial" w:cs="Arial"/>
          <w:b/>
          <w:sz w:val="20"/>
          <w:szCs w:val="28"/>
          <w:lang w:val="vi-VN"/>
        </w:rPr>
      </w:pPr>
      <w:r w:rsidRPr="000525F0">
        <w:rPr>
          <w:rFonts w:ascii="Arial" w:hAnsi="Arial" w:cs="Arial"/>
          <w:sz w:val="20"/>
          <w:szCs w:val="28"/>
          <w:lang w:val="vi-VN"/>
        </w:rPr>
        <w:t>3. Trình tự, thủ tục thực hiện chuyển giao và hoàn trả chứng khoán vay được thực hiện theo quy định tại Quy chế tổ chức hoạt động vay và cho vay chứng khoán của VSD.</w:t>
      </w:r>
      <w:bookmarkStart w:id="3" w:name="_Điều_16._Xác"/>
      <w:bookmarkEnd w:id="3"/>
    </w:p>
    <w:p w14:paraId="6D01E700" w14:textId="77777777" w:rsidR="005C4EAE" w:rsidRPr="000525F0" w:rsidRDefault="005C4EAE" w:rsidP="000525F0">
      <w:pPr>
        <w:widowControl w:val="0"/>
        <w:spacing w:before="120"/>
        <w:rPr>
          <w:rFonts w:ascii="Arial" w:hAnsi="Arial" w:cs="Arial"/>
          <w:b/>
          <w:sz w:val="20"/>
          <w:szCs w:val="28"/>
        </w:rPr>
      </w:pPr>
      <w:r w:rsidRPr="000525F0">
        <w:rPr>
          <w:rFonts w:ascii="Arial" w:hAnsi="Arial" w:cs="Arial"/>
          <w:b/>
          <w:sz w:val="20"/>
          <w:szCs w:val="28"/>
          <w:lang w:val="vi-VN"/>
        </w:rPr>
        <w:t>Điều 17. Xác định giao dịch lùi thời hạn t</w:t>
      </w:r>
      <w:r w:rsidR="00CF6FD7" w:rsidRPr="000525F0">
        <w:rPr>
          <w:rFonts w:ascii="Arial" w:hAnsi="Arial" w:cs="Arial"/>
          <w:b/>
          <w:sz w:val="20"/>
          <w:szCs w:val="28"/>
          <w:lang w:val="vi-VN"/>
        </w:rPr>
        <w:t>hanh toán giao dịch chứng khoán</w:t>
      </w:r>
    </w:p>
    <w:p w14:paraId="7D07DD6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VSD thực hiện lùi thời hạn thanh toán đối với các giao dịch chứng khoán trong các trường hợp sau:</w:t>
      </w:r>
    </w:p>
    <w:p w14:paraId="31C6136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a. Thành viên tạm thời mất khả năng thanh toán tiền không đủ điều kiện vay Quỹ hỗ trợ thanh toán theo quy định về quản lý và sử dụng Quỹ hỗ trợ thanh toán, không được Ngân hàng thanh toán cho vay tiền theo quy định của Ngân hàng thanh toán. </w:t>
      </w:r>
    </w:p>
    <w:p w14:paraId="16E460C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Thành viên tạm thời thiếu chứng khoán theo quy định tại Điều 16 Quy chế này không vay đủ chứng khoán trong thời gian quy định.</w:t>
      </w:r>
    </w:p>
    <w:p w14:paraId="5261181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 Các giao dịch bị lùi thanh toán được xác định theo các nguyên tắc: </w:t>
      </w:r>
    </w:p>
    <w:p w14:paraId="71E52E5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a. Đối với các giao dịch thiếu chứng khoán: </w:t>
      </w:r>
    </w:p>
    <w:p w14:paraId="002FF4F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lang w:val="vi-VN"/>
        </w:rPr>
        <w:t>i.</w:t>
      </w:r>
      <w:r w:rsidRPr="000525F0">
        <w:rPr>
          <w:rFonts w:ascii="Arial" w:hAnsi="Arial" w:cs="Arial"/>
          <w:sz w:val="20"/>
          <w:szCs w:val="28"/>
          <w:lang w:val="vi-VN"/>
        </w:rPr>
        <w:t xml:space="preserve"> Các giao dịch bị lùi thanh toán được xác định chậm nhất 9h30 ngày thanh toán đối với trái phiếu doanh nghiệp và 15h00 ngày T+1 đối với cổ phiếu, chứng chỉ quỹ, chứng quyền có bảo đảm.</w:t>
      </w:r>
    </w:p>
    <w:p w14:paraId="4AD43E2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lang w:val="vi-VN"/>
        </w:rPr>
        <w:t>ii.</w:t>
      </w:r>
      <w:r w:rsidRPr="000525F0">
        <w:rPr>
          <w:rFonts w:ascii="Arial" w:hAnsi="Arial" w:cs="Arial"/>
          <w:sz w:val="20"/>
          <w:szCs w:val="28"/>
          <w:lang w:val="vi-VN"/>
        </w:rPr>
        <w:t xml:space="preserve"> VSD tự xác định các giao dịch thiếu chứng khoán để thực hiện lùi thời hạn thanh toán.</w:t>
      </w:r>
    </w:p>
    <w:p w14:paraId="4B623DE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b. Đối với các giao dịch thiếu tiền: </w:t>
      </w:r>
    </w:p>
    <w:p w14:paraId="12ECE0C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i. VSD gửi thông báo cho Thành viên đề nghị xác định giao dịch dẫn tới thiếu tiền thanh toán (</w:t>
      </w:r>
      <w:r w:rsidRPr="000525F0">
        <w:rPr>
          <w:rFonts w:ascii="Arial" w:hAnsi="Arial" w:cs="Arial"/>
          <w:sz w:val="20"/>
          <w:szCs w:val="26"/>
          <w:lang w:val="vi-VN"/>
        </w:rPr>
        <w:t>Mẫu 09/TTBT của Quy chế này)</w:t>
      </w:r>
      <w:r w:rsidRPr="000525F0">
        <w:rPr>
          <w:rFonts w:ascii="Arial" w:hAnsi="Arial" w:cs="Arial"/>
          <w:sz w:val="20"/>
          <w:szCs w:val="28"/>
          <w:lang w:val="vi-VN"/>
        </w:rPr>
        <w:t xml:space="preserve"> chậm nhất 10h30 ngày thanh toán.</w:t>
      </w:r>
      <w:r w:rsidRPr="000525F0">
        <w:rPr>
          <w:rFonts w:ascii="Arial" w:hAnsi="Arial" w:cs="Arial"/>
          <w:sz w:val="20"/>
          <w:szCs w:val="28"/>
          <w:lang w:val="vi-VN"/>
        </w:rPr>
        <w:tab/>
      </w:r>
    </w:p>
    <w:p w14:paraId="24788F7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ii.Thành viên phải gửi văn bản về việc xác định các giao dịch thiếu tiền chậm nhất 11h00 ngày thanh toán đối với các giao dịch trái phiếu doanh nghiệp và các giao dịch cổ phiếu, chứng chỉ quỹ, chứng quyền có bảo đảm.</w:t>
      </w:r>
    </w:p>
    <w:p w14:paraId="4025435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iii. Các giao dịch bị lùi thanh toán được xác định chậm nhất 11h15 ngày thanh toán. Trường hợp Thành viên không thực hiện xác định giao dịch thiếu tiền, VSD sẽ tự động xác định các lệnh giao dịch lùi theo cách thức: </w:t>
      </w:r>
    </w:p>
    <w:p w14:paraId="709447E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Tách riêng biệt các giao dịch lùi theo từng loại khách hàng trong nước, khách hàng ngoài nước, tự doanh; </w:t>
      </w:r>
    </w:p>
    <w:p w14:paraId="03973BB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Lấy các giao dịch của cùng ngày giao dịch có tổng giá trị thanh toán bằng hoặc cao hơn số tiền thiếu để thanh toán giao dịch của ngày giao dịch đó theo thứ tự thời gian khớp lệnh trên hệ thống giao dịch của các SGDCK từ dưới lên tính từ thời điểm kết thúc phiên giao dịch; </w:t>
      </w:r>
    </w:p>
    <w:p w14:paraId="5BDAAA6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Các giao dịch có bên đối ứng mua, bán cùng Thành viên, cùng loại tài khoản bị loại trừ khi xác định giao dịch lùi.</w:t>
      </w:r>
    </w:p>
    <w:p w14:paraId="6EC72F57" w14:textId="77777777" w:rsidR="005C4EAE" w:rsidRPr="000525F0" w:rsidRDefault="005C4EAE" w:rsidP="000525F0">
      <w:pPr>
        <w:widowControl w:val="0"/>
        <w:spacing w:before="120"/>
        <w:rPr>
          <w:rFonts w:ascii="Arial" w:hAnsi="Arial" w:cs="Arial"/>
          <w:strike/>
          <w:sz w:val="20"/>
          <w:szCs w:val="26"/>
          <w:lang w:val="vi-VN"/>
        </w:rPr>
      </w:pPr>
      <w:r w:rsidRPr="000525F0">
        <w:rPr>
          <w:rFonts w:ascii="Arial" w:hAnsi="Arial" w:cs="Arial"/>
          <w:sz w:val="20"/>
          <w:szCs w:val="28"/>
          <w:lang w:val="vi-VN"/>
        </w:rPr>
        <w:t xml:space="preserve">3. </w:t>
      </w:r>
      <w:r w:rsidRPr="000525F0">
        <w:rPr>
          <w:rFonts w:ascii="Arial" w:hAnsi="Arial" w:cs="Arial"/>
          <w:bCs/>
          <w:sz w:val="20"/>
          <w:szCs w:val="26"/>
          <w:lang w:val="vi-VN"/>
        </w:rPr>
        <w:t xml:space="preserve">VSD sẽ gửi </w:t>
      </w:r>
      <w:r w:rsidRPr="000525F0">
        <w:rPr>
          <w:rFonts w:ascii="Arial" w:hAnsi="Arial" w:cs="Arial"/>
          <w:iCs/>
          <w:sz w:val="20"/>
          <w:szCs w:val="26"/>
          <w:lang w:val="vi-VN"/>
        </w:rPr>
        <w:t xml:space="preserve">Thông báo về các giao dịch bị lùi thời hạn thanh toán đến Thành viên liên quan và SGDCK </w:t>
      </w:r>
      <w:r w:rsidRPr="000525F0">
        <w:rPr>
          <w:rFonts w:ascii="Arial" w:hAnsi="Arial" w:cs="Arial"/>
          <w:sz w:val="20"/>
          <w:szCs w:val="28"/>
          <w:lang w:val="vi-VN"/>
        </w:rPr>
        <w:t>(Mẫu 10/TTBT của Quy chế này)</w:t>
      </w:r>
      <w:r w:rsidRPr="000525F0">
        <w:rPr>
          <w:rFonts w:ascii="Arial" w:hAnsi="Arial" w:cs="Arial"/>
          <w:iCs/>
          <w:sz w:val="20"/>
          <w:szCs w:val="26"/>
          <w:lang w:val="vi-VN"/>
        </w:rPr>
        <w:t xml:space="preserve">, đồng thời gửi Thông báo kết quả bù trừ điều chỉnh và thông báo các giao dịch thanh toán trực tiếp dưới dạng chứng từ điện tử tới </w:t>
      </w:r>
      <w:r w:rsidRPr="000525F0">
        <w:rPr>
          <w:rFonts w:ascii="Arial" w:hAnsi="Arial" w:cs="Arial"/>
          <w:sz w:val="20"/>
          <w:szCs w:val="26"/>
          <w:lang w:val="vi-VN"/>
        </w:rPr>
        <w:t xml:space="preserve">Thành viên và Ngân hàng thanh toán </w:t>
      </w:r>
      <w:r w:rsidRPr="000525F0">
        <w:rPr>
          <w:rFonts w:ascii="Arial" w:hAnsi="Arial" w:cs="Arial"/>
          <w:iCs/>
          <w:sz w:val="20"/>
          <w:szCs w:val="26"/>
          <w:lang w:val="vi-VN"/>
        </w:rPr>
        <w:t>ngay sau khi hoàn tất việc lùi thời hạn thanh toán</w:t>
      </w:r>
      <w:r w:rsidRPr="000525F0">
        <w:rPr>
          <w:rFonts w:ascii="Arial" w:hAnsi="Arial" w:cs="Arial"/>
          <w:sz w:val="20"/>
          <w:szCs w:val="28"/>
          <w:lang w:val="vi-VN"/>
        </w:rPr>
        <w:t>.</w:t>
      </w:r>
    </w:p>
    <w:p w14:paraId="6A701038"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18. Thanh toán giao dịch bị lùi thời hạn thanh toán</w:t>
      </w:r>
    </w:p>
    <w:p w14:paraId="682B18AC"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1. Việc thanh toán giao dịch bị lùi được thực hiện theo phương thức thanh toán từng giao dịch (phương thức thanh toán trực tiếp) theo nguyên tắc chuyển giao chứng khoán đồng thời với thanh toán tiền (DVP).</w:t>
      </w:r>
    </w:p>
    <w:p w14:paraId="585E60A4"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2. Giao dịch bị lùi do thiếu chứng khoán được thanh toán toàn bộ hoặc theo từng giao dịch tuỳ vào khả năng vay được chứng khoán của Thành viên .</w:t>
      </w:r>
    </w:p>
    <w:p w14:paraId="37AE4B78"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szCs w:val="26"/>
          <w:lang w:val="vi-VN"/>
        </w:rPr>
        <w:t>3. Thời gian thanh toán các giao dịch bị lùi là 13h30 ngày làm việc liền kề thứ nhất hoặc ngày làm việc liền kề thứ hai sau ngày thanh toán (T+2, T+3 đối với giao dịch trái phiếu doanh nghiệp; T+3, T+4 đối với giao dịch cổ phiếu, chứng chỉ quỹ, chứng quyền có bảo đảm).</w:t>
      </w:r>
      <w:r w:rsidRPr="000525F0">
        <w:rPr>
          <w:rFonts w:ascii="Arial" w:hAnsi="Arial" w:cs="Arial"/>
          <w:sz w:val="20"/>
          <w:lang w:val="vi-VN"/>
        </w:rPr>
        <w:t xml:space="preserve"> </w:t>
      </w:r>
      <w:r w:rsidRPr="000525F0">
        <w:rPr>
          <w:rFonts w:ascii="Arial" w:hAnsi="Arial" w:cs="Arial"/>
          <w:sz w:val="20"/>
          <w:szCs w:val="26"/>
          <w:lang w:val="vi-VN"/>
        </w:rPr>
        <w:t>Thành viên phải thực hiện phân bổ tiền và chứng khoán cho khách hàng ngay sau khi VSD hoàn tất thanh toán chứng khoán và ngân hàng thanh toán hoàn tất thanh toán tiền và đảm bảo hoàn tất trước 14h00 ngày thanh toán.</w:t>
      </w:r>
    </w:p>
    <w:p w14:paraId="349216E8"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4. Trong thời gian lùi thời hạn thanh toán (quyền sở hữu chưa chuyển từ người bán sang người mua), trường hợp trái phiếu doanh nghiệp, cổ phiếu, chứng chỉ quỹ, chứng quyền có bảo đảm thuộc các giao dịch bị lùi có phát sinh quyền liên quan đến lợi ích vật chất, giá thanh toán các giao dịch này là giá sau khi đã khấu trừ giá trị cổ tức được nhận hoặc giá trị các quyền kèm theo. Giá trị cổ tức được nhận hoặc giá trị các quyền kèm theo bằng mức điều chỉnh giá tham chiếu của chứng khoán đó trong ngày giao dịch không được hưởng quyền theo quy định của SGDCK.</w:t>
      </w:r>
    </w:p>
    <w:p w14:paraId="638593BA" w14:textId="77777777" w:rsidR="005C4EAE" w:rsidRPr="000525F0" w:rsidRDefault="005C4EAE" w:rsidP="000525F0">
      <w:pPr>
        <w:widowControl w:val="0"/>
        <w:spacing w:before="120"/>
        <w:rPr>
          <w:rFonts w:ascii="Arial" w:hAnsi="Arial" w:cs="Arial"/>
          <w:strike/>
          <w:sz w:val="20"/>
          <w:szCs w:val="26"/>
          <w:lang w:val="vi-VN"/>
        </w:rPr>
      </w:pPr>
      <w:r w:rsidRPr="000525F0">
        <w:rPr>
          <w:rFonts w:ascii="Arial" w:hAnsi="Arial" w:cs="Arial"/>
          <w:sz w:val="20"/>
          <w:szCs w:val="26"/>
          <w:lang w:val="vi-VN"/>
        </w:rPr>
        <w:t>5. Thành viên có trách nhiệm vay chứng khoán trên hệ thống vay và cho vay trong trường hợp thiếu chứng khoán thanh toán hoặc huy động đủ tiền thanh toán chứng khoán đối với trường hợp thiếu tiền thanh toán, gửi Thông báo xác nhận thanh toán giao dịch trực tiếp cho VSD chậm nhất vào 11h30 trong các ngày làm việc liền kề thứ nhất hoặc liền kề thứ hai sau ngày thanh toán (T+2, T+3 đối với giao dịch trái phiếu doanh nghiệp; T+3, T+4 đối với giao dịch cổ phiếu, chứng chỉ quỹ, chứng quyền có bảo đảm).</w:t>
      </w:r>
      <w:r w:rsidR="007B3C0D" w:rsidRPr="000525F0">
        <w:rPr>
          <w:rFonts w:ascii="Arial" w:hAnsi="Arial" w:cs="Arial"/>
          <w:sz w:val="20"/>
          <w:szCs w:val="26"/>
          <w:lang w:val="vi-VN"/>
        </w:rPr>
        <w:t xml:space="preserve"> </w:t>
      </w:r>
    </w:p>
    <w:p w14:paraId="1681316C"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6. Các biện pháp đảm bảo khả năng thanh toán giao dịch bị lùi</w:t>
      </w:r>
    </w:p>
    <w:p w14:paraId="7551B075"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 xml:space="preserve">a. Đối với giao dịch lùi thanh toán do thiếu tiền thanh toán: VSD sẽ thực hiện phong toả toàn bộ chứng khoán trong giao dịch bán đối ứng với giao dịch mua thiếu tiền. </w:t>
      </w:r>
    </w:p>
    <w:p w14:paraId="59EB697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6"/>
          <w:lang w:val="vi-VN"/>
        </w:rPr>
        <w:t>b. Đối với giao dịch bị lùi do thiếu trái phiếu doanh nghiệp, cổ phiếu, chứng chỉ quỹ, chứng quyền có bảo đảm: Thành viên bên được nhận chứng khoán phải chuyển tiền thanh toán theo thông báo thanh toán các giao dịch lùi của VSD vào tài khoản thanh toán bù trừ của Thành viên chậm nhất 15h30 ngày thanh toán (T+1) cho giao dịch trái phiếu doanh nghiệp; (T+2) cho giao dịch cổ phiếu, chứng chỉ quỹ, chứng quyền có bảo đảm. Số tiền đó sẽ được Ngân hàng thanh toán phong toả theo đề nghị của VSD cho đến khi giao dịch được thanh toán trong thời hạn quy định tại khoản 3 Điều này. Sau thời điểm nêu trên, Thành viên không đủ số dư để thực hiện phong tỏa sẽ được coi là tạm thời mất khả năng thanh toán tiền. VSD sẽ có văn bản nhắc nhở và xem xét xử lý vi phạm Thành viên theo quy định tại Quy chế Thành viên lưu ký</w:t>
      </w:r>
      <w:r w:rsidRPr="000525F0">
        <w:rPr>
          <w:rFonts w:ascii="Arial" w:hAnsi="Arial" w:cs="Arial"/>
          <w:sz w:val="20"/>
          <w:szCs w:val="28"/>
          <w:lang w:val="vi-VN"/>
        </w:rPr>
        <w:t>.</w:t>
      </w:r>
    </w:p>
    <w:p w14:paraId="373B03AE"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c. VSD sẽ giải toả chứng khoán và Ngân hàng thanh toán thực hiện giải tỏa số tiền bị phong tỏa theo quy định tại điểm a, b khoản này chậm nhất vào 14h00 ngày làm việc liền kề thứ nhất hoặc thứ hai sau ngày thanh toán trong trường hợp giao dịch lùi bị loại bỏ không thanh toán quy định tại khoản 1.1. Điều 19.</w:t>
      </w:r>
    </w:p>
    <w:p w14:paraId="6E08FC2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7. Trình tự và thủ tục thực hiện thanh toán theo quy định tại Mục III Phụ lục 02 của Quy chế này.</w:t>
      </w:r>
    </w:p>
    <w:p w14:paraId="69BF65F9"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 xml:space="preserve">Điều 19. </w:t>
      </w:r>
      <w:r w:rsidRPr="000525F0">
        <w:rPr>
          <w:rFonts w:ascii="Arial" w:hAnsi="Arial" w:cs="Arial"/>
          <w:b/>
          <w:color w:val="auto"/>
          <w:sz w:val="20"/>
          <w:lang w:val="vi-VN"/>
        </w:rPr>
        <w:t>Loại bỏ không thanh toán giao dịch chứng khoán</w:t>
      </w:r>
    </w:p>
    <w:p w14:paraId="6EB7E5A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w:t>
      </w:r>
      <w:r w:rsidR="00CF6FD7" w:rsidRPr="000525F0">
        <w:rPr>
          <w:rFonts w:ascii="Arial" w:hAnsi="Arial" w:cs="Arial"/>
          <w:sz w:val="20"/>
          <w:szCs w:val="28"/>
        </w:rPr>
        <w:t xml:space="preserve"> </w:t>
      </w:r>
      <w:r w:rsidRPr="000525F0">
        <w:rPr>
          <w:rFonts w:ascii="Arial" w:hAnsi="Arial" w:cs="Arial"/>
          <w:sz w:val="20"/>
          <w:szCs w:val="28"/>
          <w:lang w:val="vi-VN"/>
        </w:rPr>
        <w:t>VSD thực hiện loại bỏ không thanh toán giao dịch chứng khoán giao dịch trong trường hợp sau:</w:t>
      </w:r>
    </w:p>
    <w:p w14:paraId="1FF1727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1.1. Giao dịch bị lùi thời hạn thanh toán theo quy định tại điểm a khoản 1 Điều 45 Thông tư 05/2015/TT-BTC, bao gồm: </w:t>
      </w:r>
    </w:p>
    <w:p w14:paraId="0CBFEC7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a. Giao dịch đã áp dụng cơ chế lùi thời hạn thanh toán theo quy định tại khoản 1 Điều 17 Quy chế này nhưng thành viên vẫn không có đủ tiền, chứng khoán để thanh toán giao dịch trong thời hạn thanh toán quy định tại khoản 3 Điều 18 Quy chế này;</w:t>
      </w:r>
    </w:p>
    <w:p w14:paraId="39DF201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Giao dịch đã áp dụng cơ chế lùi thời hạn thanh toán theo quy định tại khoản 1 Điều 17 Quy chế này và thành viên thiếu chứng khoán đã vay đủ chứng khoán để thanh toán nhưng Thành viên đối ứng không chuyển, chuyển không đủ tiền thanh toán giao dịch trực tiếp theo quy định tại điểm b khoản 6 Điều 18 Quy chế này.</w:t>
      </w:r>
    </w:p>
    <w:p w14:paraId="3FDE04A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1.2. Giao dịch bán khống chứng khoán theo quy định tại điểm b khoản 1 Điều 45 Thông tư 05/2015/TT-BTC, bao gồm:</w:t>
      </w:r>
    </w:p>
    <w:p w14:paraId="4365DB7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a. Giao dịch bán khống chứng khoán của Thành viên/khách hàng của Thành viên thực hiện khi chưa có hướng dẫn của Bộ Tài chính.</w:t>
      </w:r>
    </w:p>
    <w:p w14:paraId="35A0C7F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Giao dịch bán thiếu chứng khoán của Thành viên, khách hàng của Thành viên mà Thành viên không nộp hoặc nộp hồ sơ sửa lỗi/xử lý lỗi không đúng thời hạn quy định.</w:t>
      </w:r>
      <w:r w:rsidRPr="000525F0">
        <w:rPr>
          <w:rFonts w:ascii="Arial" w:hAnsi="Arial" w:cs="Arial"/>
          <w:sz w:val="20"/>
          <w:lang w:val="vi-VN"/>
        </w:rPr>
        <w:t xml:space="preserve"> </w:t>
      </w:r>
    </w:p>
    <w:p w14:paraId="7424D60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c. Giao dịch bán thiếu chứng khoán của Thành viên, khách hàng của thành viên thực hiện trước thời điểm VSD hoàn tất thanh toán giao dịch chứng khoán.</w:t>
      </w:r>
    </w:p>
    <w:p w14:paraId="4433AF5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1.3. Giao dịch thiếu thông tin về danh tính tài khoản giao dịch của khách hàng không được thành viên cập nhật theo quy định tại điểm c khoản 1 Điều 45 Thông tư 05/2015/TT-BTC và khoản 4 Điều 5 Quy chế này. </w:t>
      </w:r>
    </w:p>
    <w:p w14:paraId="0DD9C27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Thời gian loại bỏ không thanh toán giao dịch :</w:t>
      </w:r>
    </w:p>
    <w:p w14:paraId="76063BB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a. 09h30 ngày thanh toán đối với giao dịch trái phiếu doanh nghiệp và 15h00 ngày T+1 đối với giao dịch cổ phiếu, chứng chỉ quỹ, chứng quyền có bảo đảm đối với các trường hợp quy định tại khoản 1.2. và 1.3. Điều này. </w:t>
      </w:r>
    </w:p>
    <w:p w14:paraId="682E290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b. 13h30 ngày làm việc liền kề thứ hai sau ngày thanh toán: (T+3) đối với giao dịch trái phiếu doanh nghiệp, (T+4) đối với giao dịch cổ phiếu, chứng chỉ quỹ, chứng quyền có bảo đảm đối với các trường hợp quy định tại điểm a khoản 1.1. Điều này.</w:t>
      </w:r>
    </w:p>
    <w:p w14:paraId="4DE814D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c. 13h30 ngày làm việc liền kề thứ nhất hoặc thứ hai sau ngày thanh toán: (T+2/T+3) cho giao dịch trái phiếu doanh nghiệp, (T+3/T+4) cho giao dịch cổ phiếu, chứng chỉ quỹ, chứng quyền có bảo đảm đối với các trường hợp quy định tại điểm b khoản 1.1. Điều này.</w:t>
      </w:r>
    </w:p>
    <w:p w14:paraId="5B74FB4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3. VSD sẽ gửi thông báo về việc loại bỏ không thanh toán giao dịch đến </w:t>
      </w:r>
      <w:r w:rsidRPr="000525F0">
        <w:rPr>
          <w:rFonts w:ascii="Arial" w:hAnsi="Arial" w:cs="Arial"/>
          <w:sz w:val="20"/>
          <w:szCs w:val="26"/>
          <w:lang w:val="vi-VN"/>
        </w:rPr>
        <w:t>Thành viên, Tổ chức mở tài khoản trực tiếp liên quan, SGDCK (Mẫu 11/TTBT của Quy chế này),</w:t>
      </w:r>
      <w:r w:rsidRPr="000525F0">
        <w:rPr>
          <w:rFonts w:ascii="Arial" w:hAnsi="Arial" w:cs="Arial"/>
          <w:sz w:val="20"/>
          <w:szCs w:val="28"/>
          <w:lang w:val="vi-VN"/>
        </w:rPr>
        <w:t xml:space="preserve"> đồng thời </w:t>
      </w:r>
      <w:r w:rsidRPr="000525F0">
        <w:rPr>
          <w:rFonts w:ascii="Arial" w:hAnsi="Arial" w:cs="Arial"/>
          <w:bCs/>
          <w:sz w:val="20"/>
          <w:szCs w:val="26"/>
          <w:lang w:val="vi-VN"/>
        </w:rPr>
        <w:t>g</w:t>
      </w:r>
      <w:r w:rsidRPr="000525F0">
        <w:rPr>
          <w:rFonts w:ascii="Arial" w:hAnsi="Arial" w:cs="Arial"/>
          <w:sz w:val="20"/>
          <w:szCs w:val="26"/>
          <w:lang w:val="vi-VN"/>
        </w:rPr>
        <w:t xml:space="preserve">ửi </w:t>
      </w:r>
      <w:r w:rsidRPr="000525F0">
        <w:rPr>
          <w:rFonts w:ascii="Arial" w:hAnsi="Arial" w:cs="Arial"/>
          <w:iCs/>
          <w:sz w:val="20"/>
          <w:szCs w:val="26"/>
          <w:lang w:val="vi-VN"/>
        </w:rPr>
        <w:t xml:space="preserve">Thông báo kết quả bù trừ điều chỉnh dưới dạng chứng từ điện tử cho </w:t>
      </w:r>
      <w:r w:rsidRPr="000525F0">
        <w:rPr>
          <w:rFonts w:ascii="Arial" w:hAnsi="Arial" w:cs="Arial"/>
          <w:sz w:val="20"/>
          <w:szCs w:val="26"/>
          <w:lang w:val="vi-VN"/>
        </w:rPr>
        <w:t xml:space="preserve">các tổ chức liên quan, Ngân hàng thanh toán </w:t>
      </w:r>
      <w:r w:rsidRPr="000525F0">
        <w:rPr>
          <w:rFonts w:ascii="Arial" w:hAnsi="Arial" w:cs="Arial"/>
          <w:sz w:val="20"/>
          <w:szCs w:val="28"/>
          <w:lang w:val="vi-VN"/>
        </w:rPr>
        <w:t>đối với các trường hợp loại bỏ không thanh toán giao dịch quy định tại khoản 1.2. và 1.3. Điều này.</w:t>
      </w:r>
    </w:p>
    <w:p w14:paraId="31D9F92A" w14:textId="77777777" w:rsidR="005C4EAE" w:rsidRPr="000525F0" w:rsidRDefault="005C4EAE" w:rsidP="000525F0">
      <w:pPr>
        <w:widowControl w:val="0"/>
        <w:spacing w:before="120"/>
        <w:rPr>
          <w:rFonts w:ascii="Arial" w:hAnsi="Arial" w:cs="Arial"/>
          <w:sz w:val="20"/>
          <w:szCs w:val="26"/>
          <w:lang w:val="vi-VN"/>
        </w:rPr>
      </w:pPr>
      <w:r w:rsidRPr="000525F0">
        <w:rPr>
          <w:rFonts w:ascii="Arial" w:hAnsi="Arial" w:cs="Arial"/>
          <w:sz w:val="20"/>
          <w:szCs w:val="26"/>
          <w:lang w:val="vi-VN"/>
        </w:rPr>
        <w:t>4. Thành viên lưu ký không thực hiện đúng quy định dẫn đến bị loại bỏ không thanh toán giao dịch chứng khoán sẽ bị xử lý vi phạm theo quy định tại Quy chế Thành viên lưu ký.</w:t>
      </w:r>
    </w:p>
    <w:p w14:paraId="12389694"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20. Trách nhiệm của Thành viên trong trường hợp bị lùi thời hạn thanh toán, loại bỏ không thanh toán giao dịch chứng khoán</w:t>
      </w:r>
    </w:p>
    <w:p w14:paraId="1FF568D6"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1. Thành viên có giao dịch bị lùi thời hạn thanh toán phải bồi thường cho tổ chức, cá nhân có giao dịch đối ứng liên quan theo quy định tại điểm d khoản 1 Điều 44 Thông tư số 05/2015/TT-BTC trừ trường hợp quy định tại khoản 3 Điều này.</w:t>
      </w:r>
    </w:p>
    <w:p w14:paraId="24C38EA5"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 xml:space="preserve">2. Thành viên có giao dịch bị loại bỏ không thanh toán phải bồi thường cho tổ chức, cá nhân có giao dịch đối ứng liên quan theo quy định tại khoản 2 Điều 45 Thông tư số 05/2015/TT-BTC. </w:t>
      </w:r>
    </w:p>
    <w:p w14:paraId="7D440C8E"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 xml:space="preserve">3. Đối với trường hợp loại bỏ không thanh toán tại điểm a khoản 1.1. Điều 19, Thành viên có giao dịch bị loại bỏ bồi thường theo quy định tại khoản 2 Điều 45 Thông tư số 05/2015/TT-BTC. </w:t>
      </w:r>
    </w:p>
    <w:p w14:paraId="36A2A1C4" w14:textId="77777777" w:rsidR="005C4EAE" w:rsidRPr="000525F0" w:rsidRDefault="005C4EAE" w:rsidP="000525F0">
      <w:pPr>
        <w:widowControl w:val="0"/>
        <w:spacing w:before="120"/>
        <w:rPr>
          <w:rFonts w:ascii="Arial" w:hAnsi="Arial" w:cs="Arial"/>
          <w:sz w:val="20"/>
          <w:lang w:val="vi-VN"/>
        </w:rPr>
      </w:pPr>
      <w:r w:rsidRPr="000525F0">
        <w:rPr>
          <w:rFonts w:ascii="Arial" w:hAnsi="Arial" w:cs="Arial"/>
          <w:sz w:val="20"/>
          <w:lang w:val="vi-VN"/>
        </w:rPr>
        <w:t xml:space="preserve">4. Đối với trường hợp loại bỏ không thanh toán tại điểm b khoản 1.1. Điều 19, Thành viên đối ứng không chuyển tiền, chuyển không đủ tiền thanh toán giao dịch trực tiếp phải bồi thường cho Thành viên có liên quan (Thành viên đã huy động đủ chứng khoán để thanh toán) theo quy định tại khoản 2 Điều 45 Thông tư số 05/2015/TT-BTC. </w:t>
      </w:r>
    </w:p>
    <w:p w14:paraId="1824B18D" w14:textId="77777777" w:rsidR="005C4EAE" w:rsidRPr="000525F0" w:rsidRDefault="005C4EAE" w:rsidP="000525F0">
      <w:pPr>
        <w:widowControl w:val="0"/>
        <w:spacing w:before="120"/>
        <w:rPr>
          <w:rFonts w:ascii="Arial" w:hAnsi="Arial" w:cs="Arial"/>
          <w:b/>
          <w:sz w:val="20"/>
          <w:lang w:val="vi-VN"/>
        </w:rPr>
      </w:pPr>
      <w:r w:rsidRPr="000525F0">
        <w:rPr>
          <w:rFonts w:ascii="Arial" w:hAnsi="Arial" w:cs="Arial"/>
          <w:b/>
          <w:sz w:val="20"/>
          <w:lang w:val="vi-VN"/>
        </w:rPr>
        <w:t>CHƯƠNG IV</w:t>
      </w:r>
    </w:p>
    <w:p w14:paraId="52BC1D6D" w14:textId="77777777" w:rsidR="005C4EAE" w:rsidRPr="000525F0" w:rsidRDefault="00CF6FD7" w:rsidP="000525F0">
      <w:pPr>
        <w:widowControl w:val="0"/>
        <w:spacing w:before="120"/>
        <w:jc w:val="center"/>
        <w:rPr>
          <w:rFonts w:ascii="Arial" w:hAnsi="Arial" w:cs="Arial"/>
          <w:b/>
          <w:lang w:val="vi-VN"/>
        </w:rPr>
      </w:pPr>
      <w:r w:rsidRPr="000525F0">
        <w:rPr>
          <w:rFonts w:ascii="Arial" w:hAnsi="Arial" w:cs="Arial"/>
          <w:b/>
          <w:lang w:val="vi-VN"/>
        </w:rPr>
        <w:t>TỔ CHỨC THỰC HIỆN</w:t>
      </w:r>
    </w:p>
    <w:p w14:paraId="15C1C913" w14:textId="77777777" w:rsidR="005C4EAE" w:rsidRPr="000525F0" w:rsidRDefault="005C4EAE" w:rsidP="000525F0">
      <w:pPr>
        <w:pStyle w:val="Heading1"/>
        <w:keepNext w:val="0"/>
        <w:keepLines w:val="0"/>
        <w:widowControl w:val="0"/>
        <w:spacing w:before="120"/>
        <w:jc w:val="left"/>
        <w:rPr>
          <w:rFonts w:ascii="Arial" w:hAnsi="Arial" w:cs="Arial"/>
          <w:b/>
          <w:color w:val="auto"/>
          <w:sz w:val="20"/>
          <w:szCs w:val="28"/>
          <w:lang w:val="vi-VN"/>
        </w:rPr>
      </w:pPr>
      <w:r w:rsidRPr="000525F0">
        <w:rPr>
          <w:rFonts w:ascii="Arial" w:hAnsi="Arial" w:cs="Arial"/>
          <w:b/>
          <w:color w:val="auto"/>
          <w:sz w:val="20"/>
          <w:szCs w:val="28"/>
          <w:lang w:val="vi-VN"/>
        </w:rPr>
        <w:t>Điều 21. Điều khoản thi hành</w:t>
      </w:r>
    </w:p>
    <w:p w14:paraId="464B95A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Trong quá trình triển khai thực hiện, nếu có vướng mắc đề nghị các bên liên quan liên hệ với VSD để được hướng dẫn, giải quyết.</w:t>
      </w:r>
    </w:p>
    <w:p w14:paraId="5CB8E08A" w14:textId="77777777" w:rsidR="005C4EAE" w:rsidRPr="000525F0" w:rsidRDefault="005C4EAE" w:rsidP="000525F0">
      <w:pPr>
        <w:widowControl w:val="0"/>
        <w:spacing w:before="120"/>
        <w:rPr>
          <w:rFonts w:ascii="Arial" w:hAnsi="Arial" w:cs="Arial"/>
          <w:sz w:val="20"/>
          <w:szCs w:val="28"/>
        </w:rPr>
      </w:pPr>
      <w:r w:rsidRPr="000525F0">
        <w:rPr>
          <w:rFonts w:ascii="Arial" w:hAnsi="Arial" w:cs="Arial"/>
          <w:sz w:val="20"/>
          <w:szCs w:val="28"/>
          <w:lang w:val="vi-VN"/>
        </w:rPr>
        <w:t>2. Việc sửa đổi, bổ sung Quy chế này do Tổng Giám đốc VSD quyết định sau khi được Hội đồng Quản trị VSD thông qua và có ý kiến chấp thuận của Uỷ ban Chứng khoán Nhà nước.</w:t>
      </w:r>
    </w:p>
    <w:p w14:paraId="3B8AE2CD" w14:textId="77777777" w:rsidR="00CF6FD7" w:rsidRPr="000525F0" w:rsidRDefault="00CF6FD7" w:rsidP="000525F0">
      <w:pPr>
        <w:widowControl w:val="0"/>
        <w:spacing w:before="120"/>
        <w:rPr>
          <w:rFonts w:ascii="Arial" w:hAnsi="Arial" w:cs="Arial"/>
          <w:sz w:val="20"/>
          <w:szCs w:val="28"/>
        </w:rPr>
      </w:pPr>
    </w:p>
    <w:p w14:paraId="5A2BB60D" w14:textId="77777777" w:rsidR="00CF6FD7" w:rsidRPr="000525F0" w:rsidRDefault="00CF6FD7" w:rsidP="000525F0">
      <w:pPr>
        <w:pStyle w:val="Heading4"/>
        <w:suppressAutoHyphens w:val="0"/>
        <w:spacing w:before="120"/>
        <w:ind w:firstLine="0"/>
        <w:jc w:val="center"/>
        <w:rPr>
          <w:rFonts w:ascii="Arial" w:hAnsi="Arial" w:cs="Arial"/>
          <w:b/>
          <w:spacing w:val="0"/>
          <w:sz w:val="24"/>
          <w:szCs w:val="26"/>
        </w:rPr>
      </w:pPr>
      <w:r w:rsidRPr="000525F0">
        <w:rPr>
          <w:rFonts w:ascii="Arial" w:hAnsi="Arial" w:cs="Arial"/>
          <w:b/>
          <w:spacing w:val="0"/>
          <w:sz w:val="24"/>
        </w:rPr>
        <w:t>PHỤ LỤC 01:</w:t>
      </w:r>
    </w:p>
    <w:p w14:paraId="59F3F9EC" w14:textId="77777777" w:rsidR="005C4EAE" w:rsidRPr="000525F0" w:rsidRDefault="00CF6FD7" w:rsidP="000525F0">
      <w:pPr>
        <w:widowControl w:val="0"/>
        <w:spacing w:before="120"/>
        <w:jc w:val="center"/>
        <w:rPr>
          <w:rFonts w:ascii="Arial" w:hAnsi="Arial" w:cs="Arial"/>
          <w:i/>
          <w:sz w:val="20"/>
          <w:szCs w:val="28"/>
          <w:lang w:val="vi-VN"/>
        </w:rPr>
      </w:pPr>
      <w:r w:rsidRPr="000525F0">
        <w:rPr>
          <w:rFonts w:ascii="Arial" w:hAnsi="Arial" w:cs="Arial"/>
          <w:sz w:val="20"/>
          <w:szCs w:val="26"/>
        </w:rPr>
        <w:t>DANH MỤC CHỨNG TỪ THANH TOÁN, THÔNG BÁO ĐƯỢC ÁP DỤNG DƯỚI DẠNG CHỨNG TỪ ĐIỆN TỬ</w:t>
      </w:r>
      <w:r w:rsidRPr="000525F0">
        <w:rPr>
          <w:rFonts w:ascii="Arial" w:hAnsi="Arial" w:cs="Arial"/>
          <w:sz w:val="20"/>
          <w:szCs w:val="26"/>
        </w:rPr>
        <w:br/>
      </w:r>
      <w:r w:rsidR="005C4EAE" w:rsidRPr="000525F0">
        <w:rPr>
          <w:rFonts w:ascii="Arial" w:hAnsi="Arial" w:cs="Arial"/>
          <w:i/>
          <w:sz w:val="20"/>
          <w:szCs w:val="28"/>
          <w:lang w:val="vi-VN"/>
        </w:rPr>
        <w:t>(Ban hành kèm theo Quy chế hoạt động bù trừ và thanh toán giao dịch</w:t>
      </w:r>
      <w:r w:rsidRPr="000525F0">
        <w:rPr>
          <w:rFonts w:ascii="Arial" w:hAnsi="Arial" w:cs="Arial"/>
          <w:i/>
          <w:sz w:val="20"/>
          <w:szCs w:val="28"/>
        </w:rPr>
        <w:t xml:space="preserve"> </w:t>
      </w:r>
      <w:r w:rsidR="005C4EAE" w:rsidRPr="000525F0">
        <w:rPr>
          <w:rFonts w:ascii="Arial" w:hAnsi="Arial" w:cs="Arial"/>
          <w:i/>
          <w:sz w:val="20"/>
          <w:szCs w:val="28"/>
          <w:lang w:val="vi-VN"/>
        </w:rPr>
        <w:t>chứng khoán)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3"/>
        <w:gridCol w:w="4339"/>
        <w:gridCol w:w="964"/>
        <w:gridCol w:w="888"/>
        <w:gridCol w:w="839"/>
        <w:gridCol w:w="941"/>
      </w:tblGrid>
      <w:tr w:rsidR="005C4EAE" w:rsidRPr="000525F0" w14:paraId="18BE43EC" w14:textId="77777777">
        <w:tc>
          <w:tcPr>
            <w:tcW w:w="384" w:type="pct"/>
            <w:vMerge w:val="restart"/>
            <w:shd w:val="clear" w:color="auto" w:fill="auto"/>
            <w:vAlign w:val="center"/>
          </w:tcPr>
          <w:p w14:paraId="7FC7AD78" w14:textId="77777777" w:rsidR="005C4EAE" w:rsidRPr="000525F0" w:rsidRDefault="005C4EAE" w:rsidP="000525F0">
            <w:pPr>
              <w:widowControl w:val="0"/>
              <w:spacing w:before="120"/>
              <w:jc w:val="center"/>
              <w:rPr>
                <w:rFonts w:ascii="Arial" w:hAnsi="Arial" w:cs="Arial"/>
                <w:b/>
                <w:sz w:val="20"/>
                <w:szCs w:val="26"/>
              </w:rPr>
            </w:pPr>
            <w:r w:rsidRPr="000525F0">
              <w:rPr>
                <w:rFonts w:ascii="Arial" w:hAnsi="Arial" w:cs="Arial"/>
                <w:b/>
                <w:sz w:val="20"/>
                <w:szCs w:val="26"/>
              </w:rPr>
              <w:t>STT</w:t>
            </w:r>
          </w:p>
        </w:tc>
        <w:tc>
          <w:tcPr>
            <w:tcW w:w="2513" w:type="pct"/>
            <w:vMerge w:val="restart"/>
            <w:shd w:val="clear" w:color="auto" w:fill="auto"/>
            <w:vAlign w:val="center"/>
          </w:tcPr>
          <w:p w14:paraId="2A56D386" w14:textId="77777777" w:rsidR="005C4EAE" w:rsidRPr="000525F0" w:rsidRDefault="005C4EAE" w:rsidP="000525F0">
            <w:pPr>
              <w:widowControl w:val="0"/>
              <w:spacing w:before="120"/>
              <w:jc w:val="center"/>
              <w:rPr>
                <w:rFonts w:ascii="Arial" w:hAnsi="Arial" w:cs="Arial"/>
                <w:b/>
                <w:sz w:val="20"/>
                <w:szCs w:val="28"/>
                <w:lang w:val="vi-VN"/>
              </w:rPr>
            </w:pPr>
            <w:r w:rsidRPr="000525F0">
              <w:rPr>
                <w:rFonts w:ascii="Arial" w:hAnsi="Arial" w:cs="Arial"/>
                <w:b/>
                <w:sz w:val="20"/>
                <w:szCs w:val="28"/>
                <w:lang w:val="vi-VN"/>
              </w:rPr>
              <w:t>Chứng từ thanh toán</w:t>
            </w:r>
          </w:p>
        </w:tc>
        <w:tc>
          <w:tcPr>
            <w:tcW w:w="1072" w:type="pct"/>
            <w:gridSpan w:val="2"/>
            <w:shd w:val="clear" w:color="auto" w:fill="auto"/>
            <w:vAlign w:val="center"/>
          </w:tcPr>
          <w:p w14:paraId="5FFD8A21" w14:textId="77777777" w:rsidR="005C4EAE" w:rsidRPr="000525F0" w:rsidRDefault="005C4EAE" w:rsidP="000525F0">
            <w:pPr>
              <w:widowControl w:val="0"/>
              <w:spacing w:before="120"/>
              <w:jc w:val="center"/>
              <w:rPr>
                <w:rFonts w:ascii="Arial" w:hAnsi="Arial" w:cs="Arial"/>
                <w:b/>
                <w:sz w:val="20"/>
                <w:szCs w:val="26"/>
                <w:lang w:val="vi-VN"/>
              </w:rPr>
            </w:pPr>
            <w:r w:rsidRPr="000525F0">
              <w:rPr>
                <w:rFonts w:ascii="Arial" w:hAnsi="Arial" w:cs="Arial"/>
                <w:b/>
                <w:sz w:val="20"/>
                <w:szCs w:val="26"/>
                <w:lang w:val="vi-VN"/>
              </w:rPr>
              <w:t>Gửi qua cổng giao tiếp điện tử</w:t>
            </w:r>
          </w:p>
        </w:tc>
        <w:tc>
          <w:tcPr>
            <w:tcW w:w="1031" w:type="pct"/>
            <w:gridSpan w:val="2"/>
            <w:shd w:val="clear" w:color="auto" w:fill="auto"/>
            <w:vAlign w:val="center"/>
          </w:tcPr>
          <w:p w14:paraId="1CA8F4A6" w14:textId="77777777" w:rsidR="005C4EAE" w:rsidRPr="000525F0" w:rsidRDefault="005C4EAE" w:rsidP="000525F0">
            <w:pPr>
              <w:widowControl w:val="0"/>
              <w:spacing w:before="120"/>
              <w:jc w:val="center"/>
              <w:rPr>
                <w:rFonts w:ascii="Arial" w:hAnsi="Arial" w:cs="Arial"/>
                <w:b/>
                <w:sz w:val="20"/>
                <w:szCs w:val="26"/>
                <w:lang w:val="vi-VN"/>
              </w:rPr>
            </w:pPr>
            <w:r w:rsidRPr="000525F0">
              <w:rPr>
                <w:rFonts w:ascii="Arial" w:hAnsi="Arial" w:cs="Arial"/>
                <w:b/>
                <w:sz w:val="20"/>
                <w:szCs w:val="26"/>
                <w:lang w:val="vi-VN"/>
              </w:rPr>
              <w:t>Gửi qua cổng giao tiếp trực tuyến</w:t>
            </w:r>
          </w:p>
        </w:tc>
      </w:tr>
      <w:tr w:rsidR="005C4EAE" w:rsidRPr="000525F0" w14:paraId="68C22FA0" w14:textId="77777777">
        <w:tc>
          <w:tcPr>
            <w:tcW w:w="384" w:type="pct"/>
            <w:vMerge/>
            <w:shd w:val="clear" w:color="auto" w:fill="auto"/>
            <w:vAlign w:val="center"/>
          </w:tcPr>
          <w:p w14:paraId="56407060" w14:textId="77777777" w:rsidR="005C4EAE" w:rsidRPr="000525F0" w:rsidRDefault="005C4EAE" w:rsidP="000525F0">
            <w:pPr>
              <w:widowControl w:val="0"/>
              <w:spacing w:before="120"/>
              <w:rPr>
                <w:rFonts w:ascii="Arial" w:hAnsi="Arial" w:cs="Arial"/>
                <w:b/>
                <w:sz w:val="20"/>
                <w:szCs w:val="26"/>
                <w:lang w:val="vi-VN"/>
              </w:rPr>
            </w:pPr>
          </w:p>
        </w:tc>
        <w:tc>
          <w:tcPr>
            <w:tcW w:w="2513" w:type="pct"/>
            <w:vMerge/>
            <w:shd w:val="clear" w:color="auto" w:fill="auto"/>
            <w:vAlign w:val="center"/>
          </w:tcPr>
          <w:p w14:paraId="01240332" w14:textId="77777777" w:rsidR="005C4EAE" w:rsidRPr="000525F0" w:rsidRDefault="005C4EAE" w:rsidP="000525F0">
            <w:pPr>
              <w:widowControl w:val="0"/>
              <w:spacing w:before="120"/>
              <w:rPr>
                <w:rFonts w:ascii="Arial" w:hAnsi="Arial" w:cs="Arial"/>
                <w:b/>
                <w:sz w:val="20"/>
                <w:szCs w:val="26"/>
                <w:lang w:val="vi-VN"/>
              </w:rPr>
            </w:pPr>
          </w:p>
        </w:tc>
        <w:tc>
          <w:tcPr>
            <w:tcW w:w="558" w:type="pct"/>
            <w:shd w:val="clear" w:color="auto" w:fill="auto"/>
            <w:vAlign w:val="center"/>
          </w:tcPr>
          <w:p w14:paraId="5D9B535A" w14:textId="77777777" w:rsidR="005C4EAE" w:rsidRPr="000525F0" w:rsidRDefault="005C4EAE" w:rsidP="000525F0">
            <w:pPr>
              <w:widowControl w:val="0"/>
              <w:spacing w:before="120"/>
              <w:jc w:val="center"/>
              <w:rPr>
                <w:rFonts w:ascii="Arial" w:hAnsi="Arial" w:cs="Arial"/>
                <w:b/>
                <w:bCs/>
                <w:iCs/>
                <w:sz w:val="20"/>
                <w:szCs w:val="26"/>
                <w:lang w:eastAsia="vi-VN"/>
              </w:rPr>
            </w:pPr>
            <w:proofErr w:type="spellStart"/>
            <w:r w:rsidRPr="000525F0">
              <w:rPr>
                <w:rFonts w:ascii="Arial" w:hAnsi="Arial" w:cs="Arial"/>
                <w:b/>
                <w:bCs/>
                <w:iCs/>
                <w:sz w:val="20"/>
                <w:szCs w:val="26"/>
                <w:lang w:eastAsia="vi-VN"/>
              </w:rPr>
              <w:t>Báo</w:t>
            </w:r>
            <w:proofErr w:type="spellEnd"/>
            <w:r w:rsidRPr="000525F0">
              <w:rPr>
                <w:rFonts w:ascii="Arial" w:hAnsi="Arial" w:cs="Arial"/>
                <w:b/>
                <w:bCs/>
                <w:iCs/>
                <w:sz w:val="20"/>
                <w:szCs w:val="26"/>
                <w:lang w:eastAsia="vi-VN"/>
              </w:rPr>
              <w:t xml:space="preserve"> </w:t>
            </w:r>
            <w:proofErr w:type="spellStart"/>
            <w:r w:rsidRPr="000525F0">
              <w:rPr>
                <w:rFonts w:ascii="Arial" w:hAnsi="Arial" w:cs="Arial"/>
                <w:b/>
                <w:bCs/>
                <w:iCs/>
                <w:sz w:val="20"/>
                <w:szCs w:val="26"/>
                <w:lang w:eastAsia="vi-VN"/>
              </w:rPr>
              <w:t>cáo</w:t>
            </w:r>
            <w:proofErr w:type="spellEnd"/>
            <w:r w:rsidRPr="000525F0">
              <w:rPr>
                <w:rFonts w:ascii="Arial" w:hAnsi="Arial" w:cs="Arial"/>
                <w:b/>
                <w:bCs/>
                <w:iCs/>
                <w:sz w:val="20"/>
                <w:szCs w:val="26"/>
                <w:lang w:eastAsia="vi-VN"/>
              </w:rPr>
              <w:t xml:space="preserve"> </w:t>
            </w:r>
            <w:proofErr w:type="spellStart"/>
            <w:r w:rsidRPr="000525F0">
              <w:rPr>
                <w:rFonts w:ascii="Arial" w:hAnsi="Arial" w:cs="Arial"/>
                <w:b/>
                <w:bCs/>
                <w:iCs/>
                <w:sz w:val="20"/>
                <w:szCs w:val="26"/>
                <w:lang w:eastAsia="vi-VN"/>
              </w:rPr>
              <w:t>điện</w:t>
            </w:r>
            <w:proofErr w:type="spellEnd"/>
            <w:r w:rsidRPr="000525F0">
              <w:rPr>
                <w:rFonts w:ascii="Arial" w:hAnsi="Arial" w:cs="Arial"/>
                <w:b/>
                <w:bCs/>
                <w:iCs/>
                <w:sz w:val="20"/>
                <w:szCs w:val="26"/>
                <w:lang w:eastAsia="vi-VN"/>
              </w:rPr>
              <w:t xml:space="preserve"> </w:t>
            </w:r>
            <w:proofErr w:type="spellStart"/>
            <w:r w:rsidRPr="000525F0">
              <w:rPr>
                <w:rFonts w:ascii="Arial" w:hAnsi="Arial" w:cs="Arial"/>
                <w:b/>
                <w:bCs/>
                <w:iCs/>
                <w:sz w:val="20"/>
                <w:szCs w:val="26"/>
                <w:lang w:eastAsia="vi-VN"/>
              </w:rPr>
              <w:t>tử</w:t>
            </w:r>
            <w:proofErr w:type="spellEnd"/>
          </w:p>
        </w:tc>
        <w:tc>
          <w:tcPr>
            <w:tcW w:w="514" w:type="pct"/>
            <w:shd w:val="clear" w:color="auto" w:fill="auto"/>
            <w:vAlign w:val="center"/>
          </w:tcPr>
          <w:p w14:paraId="2AD99AC2" w14:textId="77777777" w:rsidR="005C4EAE" w:rsidRPr="000525F0" w:rsidRDefault="005C4EAE" w:rsidP="000525F0">
            <w:pPr>
              <w:widowControl w:val="0"/>
              <w:spacing w:before="120"/>
              <w:jc w:val="center"/>
              <w:rPr>
                <w:rFonts w:ascii="Arial" w:hAnsi="Arial" w:cs="Arial"/>
                <w:b/>
                <w:bCs/>
                <w:iCs/>
                <w:sz w:val="20"/>
                <w:szCs w:val="26"/>
                <w:lang w:eastAsia="vi-VN"/>
              </w:rPr>
            </w:pPr>
            <w:r w:rsidRPr="000525F0">
              <w:rPr>
                <w:rFonts w:ascii="Arial" w:hAnsi="Arial" w:cs="Arial"/>
                <w:b/>
                <w:bCs/>
                <w:iCs/>
                <w:sz w:val="20"/>
                <w:szCs w:val="26"/>
                <w:lang w:eastAsia="vi-VN"/>
              </w:rPr>
              <w:t xml:space="preserve">Giao </w:t>
            </w:r>
            <w:proofErr w:type="spellStart"/>
            <w:r w:rsidRPr="000525F0">
              <w:rPr>
                <w:rFonts w:ascii="Arial" w:hAnsi="Arial" w:cs="Arial"/>
                <w:b/>
                <w:bCs/>
                <w:iCs/>
                <w:sz w:val="20"/>
                <w:szCs w:val="26"/>
                <w:lang w:eastAsia="vi-VN"/>
              </w:rPr>
              <w:t>dịch</w:t>
            </w:r>
            <w:proofErr w:type="spellEnd"/>
            <w:r w:rsidRPr="000525F0">
              <w:rPr>
                <w:rFonts w:ascii="Arial" w:hAnsi="Arial" w:cs="Arial"/>
                <w:b/>
                <w:bCs/>
                <w:iCs/>
                <w:sz w:val="20"/>
                <w:szCs w:val="26"/>
                <w:lang w:eastAsia="vi-VN"/>
              </w:rPr>
              <w:t xml:space="preserve"> </w:t>
            </w:r>
            <w:proofErr w:type="spellStart"/>
            <w:r w:rsidRPr="000525F0">
              <w:rPr>
                <w:rFonts w:ascii="Arial" w:hAnsi="Arial" w:cs="Arial"/>
                <w:b/>
                <w:bCs/>
                <w:iCs/>
                <w:sz w:val="20"/>
                <w:szCs w:val="26"/>
                <w:lang w:eastAsia="vi-VN"/>
              </w:rPr>
              <w:t>điện</w:t>
            </w:r>
            <w:proofErr w:type="spellEnd"/>
            <w:r w:rsidRPr="000525F0">
              <w:rPr>
                <w:rFonts w:ascii="Arial" w:hAnsi="Arial" w:cs="Arial"/>
                <w:b/>
                <w:bCs/>
                <w:iCs/>
                <w:sz w:val="20"/>
                <w:szCs w:val="26"/>
                <w:lang w:eastAsia="vi-VN"/>
              </w:rPr>
              <w:t xml:space="preserve"> </w:t>
            </w:r>
            <w:proofErr w:type="spellStart"/>
            <w:r w:rsidRPr="000525F0">
              <w:rPr>
                <w:rFonts w:ascii="Arial" w:hAnsi="Arial" w:cs="Arial"/>
                <w:b/>
                <w:bCs/>
                <w:iCs/>
                <w:sz w:val="20"/>
                <w:szCs w:val="26"/>
                <w:lang w:eastAsia="vi-VN"/>
              </w:rPr>
              <w:t>tử</w:t>
            </w:r>
            <w:proofErr w:type="spellEnd"/>
          </w:p>
        </w:tc>
        <w:tc>
          <w:tcPr>
            <w:tcW w:w="486" w:type="pct"/>
            <w:shd w:val="clear" w:color="auto" w:fill="auto"/>
            <w:vAlign w:val="center"/>
          </w:tcPr>
          <w:p w14:paraId="7912DB77" w14:textId="77777777" w:rsidR="005C4EAE" w:rsidRPr="000525F0" w:rsidRDefault="005C4EAE" w:rsidP="000525F0">
            <w:pPr>
              <w:widowControl w:val="0"/>
              <w:spacing w:before="120"/>
              <w:jc w:val="center"/>
              <w:rPr>
                <w:rFonts w:ascii="Arial" w:hAnsi="Arial" w:cs="Arial"/>
                <w:b/>
                <w:bCs/>
                <w:iCs/>
                <w:sz w:val="20"/>
                <w:szCs w:val="26"/>
                <w:lang w:eastAsia="vi-VN"/>
              </w:rPr>
            </w:pPr>
            <w:proofErr w:type="spellStart"/>
            <w:r w:rsidRPr="000525F0">
              <w:rPr>
                <w:rFonts w:ascii="Arial" w:hAnsi="Arial" w:cs="Arial"/>
                <w:b/>
                <w:bCs/>
                <w:iCs/>
                <w:sz w:val="20"/>
                <w:szCs w:val="26"/>
                <w:lang w:eastAsia="vi-VN"/>
              </w:rPr>
              <w:t>Điện</w:t>
            </w:r>
            <w:proofErr w:type="spellEnd"/>
            <w:r w:rsidRPr="000525F0">
              <w:rPr>
                <w:rFonts w:ascii="Arial" w:hAnsi="Arial" w:cs="Arial"/>
                <w:b/>
                <w:bCs/>
                <w:iCs/>
                <w:sz w:val="20"/>
                <w:szCs w:val="26"/>
                <w:lang w:eastAsia="vi-VN"/>
              </w:rPr>
              <w:t xml:space="preserve"> MT</w:t>
            </w:r>
          </w:p>
        </w:tc>
        <w:tc>
          <w:tcPr>
            <w:tcW w:w="546" w:type="pct"/>
            <w:shd w:val="clear" w:color="auto" w:fill="auto"/>
            <w:vAlign w:val="center"/>
          </w:tcPr>
          <w:p w14:paraId="637A6003" w14:textId="77777777" w:rsidR="005C4EAE" w:rsidRPr="000525F0" w:rsidRDefault="005C4EAE" w:rsidP="000525F0">
            <w:pPr>
              <w:widowControl w:val="0"/>
              <w:spacing w:before="120"/>
              <w:jc w:val="center"/>
              <w:rPr>
                <w:rFonts w:ascii="Arial" w:hAnsi="Arial" w:cs="Arial"/>
                <w:b/>
                <w:bCs/>
                <w:iCs/>
                <w:sz w:val="20"/>
                <w:szCs w:val="26"/>
                <w:lang w:eastAsia="vi-VN"/>
              </w:rPr>
            </w:pPr>
            <w:proofErr w:type="spellStart"/>
            <w:r w:rsidRPr="000525F0">
              <w:rPr>
                <w:rFonts w:ascii="Arial" w:hAnsi="Arial" w:cs="Arial"/>
                <w:b/>
                <w:bCs/>
                <w:iCs/>
                <w:sz w:val="20"/>
                <w:szCs w:val="26"/>
                <w:lang w:eastAsia="vi-VN"/>
              </w:rPr>
              <w:t>FileAct</w:t>
            </w:r>
            <w:proofErr w:type="spellEnd"/>
          </w:p>
        </w:tc>
      </w:tr>
      <w:tr w:rsidR="005C4EAE" w:rsidRPr="000525F0" w14:paraId="07907789" w14:textId="77777777">
        <w:tc>
          <w:tcPr>
            <w:tcW w:w="384" w:type="pct"/>
            <w:shd w:val="clear" w:color="auto" w:fill="auto"/>
            <w:vAlign w:val="center"/>
          </w:tcPr>
          <w:p w14:paraId="7CA9F379"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1</w:t>
            </w:r>
          </w:p>
        </w:tc>
        <w:tc>
          <w:tcPr>
            <w:tcW w:w="2513" w:type="pct"/>
            <w:shd w:val="clear" w:color="auto" w:fill="auto"/>
            <w:vAlign w:val="center"/>
          </w:tcPr>
          <w:p w14:paraId="1EEE6DCF"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tổng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hợp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kết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quả</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giao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dịch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01/PL-TTBT)</w:t>
            </w:r>
          </w:p>
        </w:tc>
        <w:tc>
          <w:tcPr>
            <w:tcW w:w="558" w:type="pct"/>
            <w:shd w:val="clear" w:color="auto" w:fill="auto"/>
            <w:vAlign w:val="center"/>
          </w:tcPr>
          <w:p w14:paraId="3BF753A0"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1A4FE829"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068A27DE"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546" w:type="pct"/>
            <w:shd w:val="clear" w:color="auto" w:fill="auto"/>
            <w:vAlign w:val="center"/>
          </w:tcPr>
          <w:p w14:paraId="7D28213F"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320E2AC2" w14:textId="77777777">
        <w:tc>
          <w:tcPr>
            <w:tcW w:w="384" w:type="pct"/>
            <w:shd w:val="clear" w:color="auto" w:fill="auto"/>
            <w:vAlign w:val="center"/>
          </w:tcPr>
          <w:p w14:paraId="4C4669CF"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2</w:t>
            </w:r>
          </w:p>
        </w:tc>
        <w:tc>
          <w:tcPr>
            <w:tcW w:w="2513" w:type="pct"/>
            <w:shd w:val="clear" w:color="auto" w:fill="auto"/>
            <w:vAlign w:val="center"/>
          </w:tcPr>
          <w:p w14:paraId="4455F607"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tài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khoản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thiếu</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chứng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khoán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và</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thiếu</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tin </w:t>
            </w:r>
            <w:proofErr w:type="spellStart"/>
            <w:r w:rsidRPr="000525F0">
              <w:rPr>
                <w:rFonts w:ascii="Arial" w:hAnsi="Arial" w:cs="Arial"/>
                <w:sz w:val="20"/>
                <w:szCs w:val="26"/>
                <w:lang w:eastAsia="vi-VN"/>
              </w:rPr>
              <w:t>tài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khoản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02/PL-TTBT)</w:t>
            </w:r>
          </w:p>
        </w:tc>
        <w:tc>
          <w:tcPr>
            <w:tcW w:w="558" w:type="pct"/>
            <w:shd w:val="clear" w:color="auto" w:fill="auto"/>
            <w:vAlign w:val="center"/>
          </w:tcPr>
          <w:p w14:paraId="30CC3D7D"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265FC12C"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428289E1"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546" w:type="pct"/>
            <w:shd w:val="clear" w:color="auto" w:fill="auto"/>
            <w:vAlign w:val="center"/>
          </w:tcPr>
          <w:p w14:paraId="24F04EDD"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2A51A267" w14:textId="77777777">
        <w:tc>
          <w:tcPr>
            <w:tcW w:w="384" w:type="pct"/>
            <w:shd w:val="clear" w:color="auto" w:fill="auto"/>
            <w:vAlign w:val="center"/>
          </w:tcPr>
          <w:p w14:paraId="648B3056"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3</w:t>
            </w:r>
          </w:p>
        </w:tc>
        <w:tc>
          <w:tcPr>
            <w:tcW w:w="2513" w:type="pct"/>
            <w:shd w:val="clear" w:color="auto" w:fill="auto"/>
            <w:vAlign w:val="center"/>
          </w:tcPr>
          <w:p w14:paraId="4ACA479B"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cập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nhật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tin </w:t>
            </w:r>
            <w:proofErr w:type="spellStart"/>
            <w:r w:rsidRPr="000525F0">
              <w:rPr>
                <w:rFonts w:ascii="Arial" w:hAnsi="Arial" w:cs="Arial"/>
                <w:sz w:val="20"/>
                <w:szCs w:val="26"/>
                <w:lang w:eastAsia="vi-VN"/>
              </w:rPr>
              <w:t>tài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khoản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nhà</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đầu</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tư</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03/PL-TTBT)</w:t>
            </w:r>
          </w:p>
        </w:tc>
        <w:tc>
          <w:tcPr>
            <w:tcW w:w="558" w:type="pct"/>
            <w:shd w:val="clear" w:color="auto" w:fill="auto"/>
            <w:vAlign w:val="center"/>
          </w:tcPr>
          <w:p w14:paraId="4D29E285"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5AE3E0A8"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732E6CC9"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546" w:type="pct"/>
            <w:shd w:val="clear" w:color="auto" w:fill="auto"/>
            <w:vAlign w:val="center"/>
          </w:tcPr>
          <w:p w14:paraId="57106077"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4D04BA7A" w14:textId="77777777">
        <w:tc>
          <w:tcPr>
            <w:tcW w:w="384" w:type="pct"/>
            <w:shd w:val="clear" w:color="auto" w:fill="auto"/>
            <w:vAlign w:val="center"/>
          </w:tcPr>
          <w:p w14:paraId="18D015D9"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4</w:t>
            </w:r>
          </w:p>
        </w:tc>
        <w:tc>
          <w:tcPr>
            <w:tcW w:w="2513" w:type="pct"/>
            <w:shd w:val="clear" w:color="auto" w:fill="auto"/>
            <w:vAlign w:val="center"/>
          </w:tcPr>
          <w:p w14:paraId="01E2E3CD"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tổng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hợp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kết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quả</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bù</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trừ</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đa</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phương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và</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tiền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theo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thành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viên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04/PL-TTBT)</w:t>
            </w:r>
          </w:p>
        </w:tc>
        <w:tc>
          <w:tcPr>
            <w:tcW w:w="558" w:type="pct"/>
            <w:shd w:val="clear" w:color="auto" w:fill="auto"/>
            <w:vAlign w:val="center"/>
          </w:tcPr>
          <w:p w14:paraId="7849EB43"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46D36799"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373A2589"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546" w:type="pct"/>
            <w:shd w:val="clear" w:color="auto" w:fill="auto"/>
            <w:vAlign w:val="center"/>
          </w:tcPr>
          <w:p w14:paraId="4CBEC126"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236FB1A4" w14:textId="77777777">
        <w:tc>
          <w:tcPr>
            <w:tcW w:w="384" w:type="pct"/>
            <w:shd w:val="clear" w:color="auto" w:fill="auto"/>
            <w:vAlign w:val="center"/>
          </w:tcPr>
          <w:p w14:paraId="4972B4D5"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5</w:t>
            </w:r>
          </w:p>
        </w:tc>
        <w:tc>
          <w:tcPr>
            <w:tcW w:w="2513" w:type="pct"/>
            <w:shd w:val="clear" w:color="auto" w:fill="auto"/>
            <w:vAlign w:val="center"/>
          </w:tcPr>
          <w:p w14:paraId="50903967"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tổng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hợp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kết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quả</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bù</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trừ</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đa</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phương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và</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chứng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khoán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theo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thành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viên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05/PL-TTBT)</w:t>
            </w:r>
          </w:p>
        </w:tc>
        <w:tc>
          <w:tcPr>
            <w:tcW w:w="558" w:type="pct"/>
            <w:shd w:val="clear" w:color="auto" w:fill="auto"/>
            <w:vAlign w:val="center"/>
          </w:tcPr>
          <w:p w14:paraId="47F6FF15"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69A49A39"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6ABD757D"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546" w:type="pct"/>
            <w:shd w:val="clear" w:color="auto" w:fill="auto"/>
            <w:vAlign w:val="center"/>
          </w:tcPr>
          <w:p w14:paraId="01513520"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0988DDA0" w14:textId="77777777">
        <w:tc>
          <w:tcPr>
            <w:tcW w:w="384" w:type="pct"/>
            <w:shd w:val="clear" w:color="auto" w:fill="auto"/>
            <w:vAlign w:val="center"/>
          </w:tcPr>
          <w:p w14:paraId="0EFEB015"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6</w:t>
            </w:r>
          </w:p>
        </w:tc>
        <w:tc>
          <w:tcPr>
            <w:tcW w:w="2513" w:type="pct"/>
            <w:shd w:val="clear" w:color="auto" w:fill="auto"/>
            <w:vAlign w:val="center"/>
          </w:tcPr>
          <w:p w14:paraId="5BB5C9E4"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tổng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hợp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kết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quả</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bù</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trừ</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đa</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phương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và</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tiền</w:t>
            </w:r>
            <w:proofErr w:type="spellEnd"/>
            <w:r w:rsidRPr="000525F0">
              <w:rPr>
                <w:rFonts w:ascii="Arial" w:hAnsi="Arial" w:cs="Arial"/>
                <w:sz w:val="20"/>
                <w:szCs w:val="26"/>
                <w:lang w:eastAsia="vi-VN"/>
              </w:rPr>
              <w:t xml:space="preserve"> </w:t>
            </w:r>
            <w:r w:rsidRPr="000525F0">
              <w:rPr>
                <w:rFonts w:ascii="Arial" w:hAnsi="Arial" w:cs="Arial"/>
                <w:sz w:val="20"/>
                <w:szCs w:val="26"/>
                <w:lang w:val="vi-VN" w:eastAsia="vi-VN"/>
              </w:rPr>
              <w:t xml:space="preserve">gửi NHTT </w:t>
            </w:r>
            <w:r w:rsidRPr="000525F0">
              <w:rPr>
                <w:rFonts w:ascii="Arial" w:hAnsi="Arial" w:cs="Arial"/>
                <w:sz w:val="20"/>
                <w:szCs w:val="26"/>
                <w:lang w:eastAsia="vi-VN"/>
              </w:rPr>
              <w:t>(</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06/PL-TTBT)</w:t>
            </w:r>
          </w:p>
        </w:tc>
        <w:tc>
          <w:tcPr>
            <w:tcW w:w="558" w:type="pct"/>
            <w:shd w:val="clear" w:color="auto" w:fill="auto"/>
            <w:vAlign w:val="center"/>
          </w:tcPr>
          <w:p w14:paraId="680F111F" w14:textId="77777777" w:rsidR="005C4EAE" w:rsidRPr="000525F0" w:rsidRDefault="005C4EAE" w:rsidP="000525F0">
            <w:pPr>
              <w:widowControl w:val="0"/>
              <w:spacing w:before="120"/>
              <w:jc w:val="center"/>
              <w:rPr>
                <w:rFonts w:ascii="Arial" w:hAnsi="Arial" w:cs="Arial"/>
                <w:bCs/>
                <w:sz w:val="20"/>
                <w:szCs w:val="26"/>
                <w:lang w:val="vi-VN" w:eastAsia="vi-VN"/>
              </w:rPr>
            </w:pPr>
            <w:r w:rsidRPr="000525F0">
              <w:rPr>
                <w:rFonts w:ascii="Arial" w:hAnsi="Arial" w:cs="Arial"/>
                <w:bCs/>
                <w:sz w:val="20"/>
                <w:szCs w:val="26"/>
                <w:lang w:val="vi-VN" w:eastAsia="vi-VN"/>
              </w:rPr>
              <w:t>x</w:t>
            </w:r>
          </w:p>
        </w:tc>
        <w:tc>
          <w:tcPr>
            <w:tcW w:w="514" w:type="pct"/>
            <w:shd w:val="clear" w:color="auto" w:fill="auto"/>
            <w:vAlign w:val="center"/>
          </w:tcPr>
          <w:p w14:paraId="2510B9F7" w14:textId="77777777" w:rsidR="005C4EAE" w:rsidRPr="000525F0" w:rsidRDefault="005C4EAE" w:rsidP="000525F0">
            <w:pPr>
              <w:widowControl w:val="0"/>
              <w:spacing w:before="120"/>
              <w:jc w:val="center"/>
              <w:rPr>
                <w:rFonts w:ascii="Arial" w:hAnsi="Arial" w:cs="Arial"/>
                <w:bCs/>
                <w:sz w:val="20"/>
                <w:szCs w:val="26"/>
                <w:lang w:eastAsia="vi-VN"/>
              </w:rPr>
            </w:pPr>
          </w:p>
        </w:tc>
        <w:tc>
          <w:tcPr>
            <w:tcW w:w="486" w:type="pct"/>
            <w:shd w:val="clear" w:color="auto" w:fill="auto"/>
            <w:vAlign w:val="center"/>
          </w:tcPr>
          <w:p w14:paraId="0DBAFB32" w14:textId="77777777" w:rsidR="005C4EAE" w:rsidRPr="000525F0" w:rsidRDefault="005C4EAE" w:rsidP="000525F0">
            <w:pPr>
              <w:widowControl w:val="0"/>
              <w:spacing w:before="120"/>
              <w:jc w:val="center"/>
              <w:rPr>
                <w:rFonts w:ascii="Arial" w:hAnsi="Arial" w:cs="Arial"/>
                <w:bCs/>
                <w:sz w:val="20"/>
                <w:szCs w:val="26"/>
                <w:lang w:eastAsia="vi-VN"/>
              </w:rPr>
            </w:pPr>
          </w:p>
        </w:tc>
        <w:tc>
          <w:tcPr>
            <w:tcW w:w="546" w:type="pct"/>
            <w:shd w:val="clear" w:color="auto" w:fill="auto"/>
            <w:vAlign w:val="center"/>
          </w:tcPr>
          <w:p w14:paraId="5943650F" w14:textId="77777777" w:rsidR="005C4EAE" w:rsidRPr="000525F0" w:rsidRDefault="005C4EAE" w:rsidP="000525F0">
            <w:pPr>
              <w:widowControl w:val="0"/>
              <w:spacing w:before="120"/>
              <w:jc w:val="center"/>
              <w:rPr>
                <w:rFonts w:ascii="Arial" w:hAnsi="Arial" w:cs="Arial"/>
                <w:bCs/>
                <w:sz w:val="20"/>
                <w:szCs w:val="26"/>
                <w:lang w:val="vi-VN" w:eastAsia="vi-VN"/>
              </w:rPr>
            </w:pPr>
          </w:p>
        </w:tc>
      </w:tr>
      <w:tr w:rsidR="005C4EAE" w:rsidRPr="000525F0" w14:paraId="7D61E1A2" w14:textId="77777777">
        <w:tc>
          <w:tcPr>
            <w:tcW w:w="384" w:type="pct"/>
            <w:shd w:val="clear" w:color="auto" w:fill="auto"/>
            <w:vAlign w:val="center"/>
          </w:tcPr>
          <w:p w14:paraId="62AAE930"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7</w:t>
            </w:r>
          </w:p>
        </w:tc>
        <w:tc>
          <w:tcPr>
            <w:tcW w:w="2513" w:type="pct"/>
            <w:shd w:val="clear" w:color="auto" w:fill="auto"/>
            <w:vAlign w:val="center"/>
          </w:tcPr>
          <w:p w14:paraId="51C0BAC4" w14:textId="77777777" w:rsidR="005C4EAE" w:rsidRPr="000525F0" w:rsidRDefault="005C4EAE" w:rsidP="000525F0">
            <w:pPr>
              <w:widowControl w:val="0"/>
              <w:spacing w:before="120"/>
              <w:rPr>
                <w:rFonts w:ascii="Arial" w:hAnsi="Arial" w:cs="Arial"/>
                <w:sz w:val="20"/>
                <w:szCs w:val="26"/>
                <w:lang w:val="vi-VN" w:eastAsia="vi-VN"/>
              </w:rPr>
            </w:pPr>
            <w:r w:rsidRPr="000525F0">
              <w:rPr>
                <w:rFonts w:ascii="Arial" w:hAnsi="Arial" w:cs="Arial"/>
                <w:sz w:val="20"/>
                <w:szCs w:val="26"/>
                <w:lang w:val="vi-VN" w:eastAsia="vi-VN"/>
              </w:rPr>
              <w:t>Thông báo giao dịch lùi thời hạn thanh toán (Mẫu 09/PL-TTBT)</w:t>
            </w:r>
          </w:p>
        </w:tc>
        <w:tc>
          <w:tcPr>
            <w:tcW w:w="558" w:type="pct"/>
            <w:shd w:val="clear" w:color="auto" w:fill="auto"/>
            <w:vAlign w:val="center"/>
          </w:tcPr>
          <w:p w14:paraId="69C9D35B"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7EBE484F"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64E9015F"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546" w:type="pct"/>
            <w:shd w:val="clear" w:color="auto" w:fill="auto"/>
            <w:vAlign w:val="center"/>
          </w:tcPr>
          <w:p w14:paraId="59E69152"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43249210" w14:textId="77777777">
        <w:tc>
          <w:tcPr>
            <w:tcW w:w="384" w:type="pct"/>
            <w:shd w:val="clear" w:color="auto" w:fill="auto"/>
            <w:vAlign w:val="center"/>
          </w:tcPr>
          <w:p w14:paraId="2F1A04CE"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8</w:t>
            </w:r>
          </w:p>
        </w:tc>
        <w:tc>
          <w:tcPr>
            <w:tcW w:w="2513" w:type="pct"/>
            <w:shd w:val="clear" w:color="auto" w:fill="auto"/>
            <w:vAlign w:val="center"/>
          </w:tcPr>
          <w:p w14:paraId="14371D8B" w14:textId="77777777" w:rsidR="005C4EAE" w:rsidRPr="000525F0" w:rsidRDefault="005C4EAE" w:rsidP="000525F0">
            <w:pPr>
              <w:widowControl w:val="0"/>
              <w:spacing w:before="120"/>
              <w:rPr>
                <w:rFonts w:ascii="Arial" w:hAnsi="Arial" w:cs="Arial"/>
                <w:sz w:val="20"/>
                <w:szCs w:val="26"/>
                <w:lang w:val="vi-VN" w:eastAsia="vi-VN"/>
              </w:rPr>
            </w:pPr>
            <w:r w:rsidRPr="000525F0">
              <w:rPr>
                <w:rFonts w:ascii="Arial" w:hAnsi="Arial" w:cs="Arial"/>
                <w:sz w:val="20"/>
                <w:szCs w:val="26"/>
                <w:lang w:val="vi-VN" w:eastAsia="vi-VN"/>
              </w:rPr>
              <w:t>Thông báo tổng hợp kết quả thanh toán trực tiếp tiền giao dịch lùi thời hạn thanh toán theo thành viên (Mẫu 10/PL-TTBT)</w:t>
            </w:r>
          </w:p>
        </w:tc>
        <w:tc>
          <w:tcPr>
            <w:tcW w:w="558" w:type="pct"/>
            <w:shd w:val="clear" w:color="auto" w:fill="auto"/>
            <w:vAlign w:val="center"/>
          </w:tcPr>
          <w:p w14:paraId="217514A5"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23A5CBCB"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486" w:type="pct"/>
            <w:shd w:val="clear" w:color="auto" w:fill="auto"/>
            <w:vAlign w:val="center"/>
          </w:tcPr>
          <w:p w14:paraId="2A87FA06"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546" w:type="pct"/>
            <w:shd w:val="clear" w:color="auto" w:fill="auto"/>
            <w:vAlign w:val="center"/>
          </w:tcPr>
          <w:p w14:paraId="3D8F7266"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67F56546" w14:textId="77777777">
        <w:tc>
          <w:tcPr>
            <w:tcW w:w="384" w:type="pct"/>
            <w:shd w:val="clear" w:color="auto" w:fill="auto"/>
            <w:vAlign w:val="center"/>
          </w:tcPr>
          <w:p w14:paraId="6D0455F0"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9</w:t>
            </w:r>
          </w:p>
        </w:tc>
        <w:tc>
          <w:tcPr>
            <w:tcW w:w="2513" w:type="pct"/>
            <w:shd w:val="clear" w:color="auto" w:fill="auto"/>
            <w:vAlign w:val="center"/>
          </w:tcPr>
          <w:p w14:paraId="5A61C821" w14:textId="77777777" w:rsidR="005C4EAE" w:rsidRPr="000525F0" w:rsidRDefault="005C4EAE" w:rsidP="000525F0">
            <w:pPr>
              <w:widowControl w:val="0"/>
              <w:spacing w:before="120"/>
              <w:rPr>
                <w:rFonts w:ascii="Arial" w:hAnsi="Arial" w:cs="Arial"/>
                <w:sz w:val="20"/>
                <w:szCs w:val="26"/>
                <w:lang w:val="vi-VN" w:eastAsia="vi-VN"/>
              </w:rPr>
            </w:pPr>
            <w:r w:rsidRPr="000525F0">
              <w:rPr>
                <w:rFonts w:ascii="Arial" w:hAnsi="Arial" w:cs="Arial"/>
                <w:sz w:val="20"/>
                <w:szCs w:val="26"/>
                <w:lang w:val="vi-VN" w:eastAsia="vi-VN"/>
              </w:rPr>
              <w:t>Thông báo tổng hợp kết quả thanh toán trực tiếp chứng khoán lùi thời hạn thanh toán theo thành viên (Mẫu 11/PL-TTBT)</w:t>
            </w:r>
          </w:p>
        </w:tc>
        <w:tc>
          <w:tcPr>
            <w:tcW w:w="558" w:type="pct"/>
            <w:shd w:val="clear" w:color="auto" w:fill="auto"/>
            <w:vAlign w:val="center"/>
          </w:tcPr>
          <w:p w14:paraId="74478236"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765B44DB"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486" w:type="pct"/>
            <w:shd w:val="clear" w:color="auto" w:fill="auto"/>
            <w:vAlign w:val="center"/>
          </w:tcPr>
          <w:p w14:paraId="266D6D7C"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546" w:type="pct"/>
            <w:shd w:val="clear" w:color="auto" w:fill="auto"/>
            <w:vAlign w:val="center"/>
          </w:tcPr>
          <w:p w14:paraId="4F0E057D"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r>
      <w:tr w:rsidR="005C4EAE" w:rsidRPr="000525F0" w14:paraId="2BD388A8" w14:textId="77777777">
        <w:tc>
          <w:tcPr>
            <w:tcW w:w="384" w:type="pct"/>
            <w:shd w:val="clear" w:color="auto" w:fill="auto"/>
            <w:vAlign w:val="center"/>
          </w:tcPr>
          <w:p w14:paraId="4C3B189A"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10</w:t>
            </w:r>
          </w:p>
        </w:tc>
        <w:tc>
          <w:tcPr>
            <w:tcW w:w="2513" w:type="pct"/>
            <w:shd w:val="clear" w:color="auto" w:fill="auto"/>
            <w:vAlign w:val="center"/>
          </w:tcPr>
          <w:p w14:paraId="122BB48C" w14:textId="77777777" w:rsidR="005C4EAE" w:rsidRPr="000525F0" w:rsidRDefault="005C4EAE" w:rsidP="000525F0">
            <w:pPr>
              <w:widowControl w:val="0"/>
              <w:spacing w:before="120"/>
              <w:rPr>
                <w:rFonts w:ascii="Arial" w:hAnsi="Arial" w:cs="Arial"/>
                <w:sz w:val="20"/>
                <w:szCs w:val="26"/>
                <w:lang w:val="vi-VN"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phong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tỏa</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tiền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giao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dịch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lùi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thời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r w:rsidRPr="000525F0">
              <w:rPr>
                <w:rFonts w:ascii="Arial" w:hAnsi="Arial" w:cs="Arial"/>
                <w:sz w:val="20"/>
                <w:szCs w:val="26"/>
                <w:lang w:val="vi-VN" w:eastAsia="vi-VN"/>
              </w:rPr>
              <w:t xml:space="preserve">gửi NHTT </w:t>
            </w:r>
            <w:r w:rsidRPr="000525F0">
              <w:rPr>
                <w:rFonts w:ascii="Arial" w:hAnsi="Arial" w:cs="Arial"/>
                <w:sz w:val="20"/>
                <w:szCs w:val="26"/>
                <w:lang w:eastAsia="vi-VN"/>
              </w:rPr>
              <w:t>(</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12/PL-TTBT)</w:t>
            </w:r>
          </w:p>
        </w:tc>
        <w:tc>
          <w:tcPr>
            <w:tcW w:w="558" w:type="pct"/>
            <w:shd w:val="clear" w:color="auto" w:fill="auto"/>
            <w:vAlign w:val="center"/>
          </w:tcPr>
          <w:p w14:paraId="31BA2837"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4DA59926"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486" w:type="pct"/>
            <w:shd w:val="clear" w:color="auto" w:fill="auto"/>
            <w:vAlign w:val="center"/>
          </w:tcPr>
          <w:p w14:paraId="64F13878"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546" w:type="pct"/>
            <w:shd w:val="clear" w:color="auto" w:fill="auto"/>
            <w:vAlign w:val="center"/>
          </w:tcPr>
          <w:p w14:paraId="1510427E" w14:textId="77777777" w:rsidR="005C4EAE" w:rsidRPr="000525F0" w:rsidRDefault="005C4EAE" w:rsidP="000525F0">
            <w:pPr>
              <w:widowControl w:val="0"/>
              <w:spacing w:before="120"/>
              <w:jc w:val="center"/>
              <w:rPr>
                <w:rFonts w:ascii="Arial" w:hAnsi="Arial" w:cs="Arial"/>
                <w:bCs/>
                <w:sz w:val="20"/>
                <w:szCs w:val="26"/>
                <w:lang w:eastAsia="vi-VN"/>
              </w:rPr>
            </w:pPr>
          </w:p>
        </w:tc>
      </w:tr>
      <w:tr w:rsidR="005C4EAE" w:rsidRPr="000525F0" w14:paraId="54BD13F1" w14:textId="77777777">
        <w:tc>
          <w:tcPr>
            <w:tcW w:w="384" w:type="pct"/>
            <w:shd w:val="clear" w:color="auto" w:fill="auto"/>
            <w:vAlign w:val="center"/>
          </w:tcPr>
          <w:p w14:paraId="6D2E674D"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11</w:t>
            </w:r>
          </w:p>
        </w:tc>
        <w:tc>
          <w:tcPr>
            <w:tcW w:w="2513" w:type="pct"/>
            <w:shd w:val="clear" w:color="auto" w:fill="auto"/>
            <w:vAlign w:val="center"/>
          </w:tcPr>
          <w:p w14:paraId="283DDFBF"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tổng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hợp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kết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quả</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trực</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tiếp</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tiền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giao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dịch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lùi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thời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r w:rsidRPr="000525F0">
              <w:rPr>
                <w:rFonts w:ascii="Arial" w:hAnsi="Arial" w:cs="Arial"/>
                <w:sz w:val="20"/>
                <w:szCs w:val="26"/>
                <w:lang w:val="vi-VN" w:eastAsia="vi-VN"/>
              </w:rPr>
              <w:t xml:space="preserve">gửi NHTT </w:t>
            </w:r>
            <w:r w:rsidRPr="000525F0">
              <w:rPr>
                <w:rFonts w:ascii="Arial" w:hAnsi="Arial" w:cs="Arial"/>
                <w:sz w:val="20"/>
                <w:szCs w:val="26"/>
                <w:lang w:eastAsia="vi-VN"/>
              </w:rPr>
              <w:t>(</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14/PL-TTBT)</w:t>
            </w:r>
          </w:p>
        </w:tc>
        <w:tc>
          <w:tcPr>
            <w:tcW w:w="558" w:type="pct"/>
            <w:shd w:val="clear" w:color="auto" w:fill="auto"/>
            <w:vAlign w:val="center"/>
          </w:tcPr>
          <w:p w14:paraId="68BD7614"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4767D959"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486" w:type="pct"/>
            <w:shd w:val="clear" w:color="auto" w:fill="auto"/>
            <w:vAlign w:val="center"/>
          </w:tcPr>
          <w:p w14:paraId="7609FD60"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546" w:type="pct"/>
            <w:shd w:val="clear" w:color="auto" w:fill="auto"/>
            <w:vAlign w:val="center"/>
          </w:tcPr>
          <w:p w14:paraId="784A481A" w14:textId="77777777" w:rsidR="005C4EAE" w:rsidRPr="000525F0" w:rsidRDefault="005C4EAE" w:rsidP="000525F0">
            <w:pPr>
              <w:widowControl w:val="0"/>
              <w:spacing w:before="120"/>
              <w:jc w:val="center"/>
              <w:rPr>
                <w:rFonts w:ascii="Arial" w:hAnsi="Arial" w:cs="Arial"/>
                <w:bCs/>
                <w:sz w:val="20"/>
                <w:szCs w:val="26"/>
                <w:lang w:eastAsia="vi-VN"/>
              </w:rPr>
            </w:pPr>
          </w:p>
        </w:tc>
      </w:tr>
      <w:tr w:rsidR="005C4EAE" w:rsidRPr="000525F0" w14:paraId="3723B275" w14:textId="77777777">
        <w:tc>
          <w:tcPr>
            <w:tcW w:w="384" w:type="pct"/>
            <w:shd w:val="clear" w:color="auto" w:fill="auto"/>
            <w:vAlign w:val="center"/>
          </w:tcPr>
          <w:p w14:paraId="74B2E02F"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12</w:t>
            </w:r>
          </w:p>
        </w:tc>
        <w:tc>
          <w:tcPr>
            <w:tcW w:w="2513" w:type="pct"/>
            <w:shd w:val="clear" w:color="auto" w:fill="auto"/>
            <w:vAlign w:val="center"/>
          </w:tcPr>
          <w:p w14:paraId="0D4F70E6"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giải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tỏa</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tiền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giao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dịch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lùi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thời</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hạn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val="vi-VN" w:eastAsia="vi-VN"/>
              </w:rPr>
              <w:t xml:space="preserve"> gửi NHTT</w:t>
            </w:r>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17/PL-TTBT)</w:t>
            </w:r>
          </w:p>
        </w:tc>
        <w:tc>
          <w:tcPr>
            <w:tcW w:w="558" w:type="pct"/>
            <w:shd w:val="clear" w:color="auto" w:fill="auto"/>
            <w:vAlign w:val="center"/>
          </w:tcPr>
          <w:p w14:paraId="3BAAEAEA"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2702F82A"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486" w:type="pct"/>
            <w:shd w:val="clear" w:color="auto" w:fill="auto"/>
            <w:vAlign w:val="center"/>
          </w:tcPr>
          <w:p w14:paraId="37F71EFA" w14:textId="77777777" w:rsidR="005C4EAE" w:rsidRPr="000525F0" w:rsidRDefault="005C4EAE" w:rsidP="000525F0">
            <w:pPr>
              <w:widowControl w:val="0"/>
              <w:spacing w:before="120"/>
              <w:rPr>
                <w:rFonts w:ascii="Arial" w:hAnsi="Arial" w:cs="Arial"/>
                <w:sz w:val="20"/>
                <w:szCs w:val="26"/>
                <w:lang w:eastAsia="vi-VN"/>
              </w:rPr>
            </w:pPr>
            <w:r w:rsidRPr="000525F0">
              <w:rPr>
                <w:rFonts w:ascii="Arial" w:hAnsi="Arial" w:cs="Arial"/>
                <w:sz w:val="20"/>
                <w:szCs w:val="26"/>
                <w:lang w:eastAsia="vi-VN"/>
              </w:rPr>
              <w:t> </w:t>
            </w:r>
          </w:p>
        </w:tc>
        <w:tc>
          <w:tcPr>
            <w:tcW w:w="546" w:type="pct"/>
            <w:shd w:val="clear" w:color="auto" w:fill="auto"/>
            <w:vAlign w:val="center"/>
          </w:tcPr>
          <w:p w14:paraId="1E6C2DBF" w14:textId="77777777" w:rsidR="005C4EAE" w:rsidRPr="000525F0" w:rsidRDefault="005C4EAE" w:rsidP="000525F0">
            <w:pPr>
              <w:widowControl w:val="0"/>
              <w:spacing w:before="120"/>
              <w:jc w:val="center"/>
              <w:rPr>
                <w:rFonts w:ascii="Arial" w:hAnsi="Arial" w:cs="Arial"/>
                <w:bCs/>
                <w:sz w:val="20"/>
                <w:szCs w:val="26"/>
                <w:lang w:eastAsia="vi-VN"/>
              </w:rPr>
            </w:pPr>
          </w:p>
        </w:tc>
      </w:tr>
      <w:tr w:rsidR="005C4EAE" w:rsidRPr="000525F0" w14:paraId="096AC224" w14:textId="77777777">
        <w:tc>
          <w:tcPr>
            <w:tcW w:w="384" w:type="pct"/>
            <w:shd w:val="clear" w:color="auto" w:fill="auto"/>
            <w:vAlign w:val="center"/>
          </w:tcPr>
          <w:p w14:paraId="6F820393" w14:textId="77777777" w:rsidR="005C4EAE" w:rsidRPr="000525F0" w:rsidRDefault="005C4EAE" w:rsidP="000525F0">
            <w:pPr>
              <w:widowControl w:val="0"/>
              <w:spacing w:before="120"/>
              <w:jc w:val="center"/>
              <w:rPr>
                <w:rFonts w:ascii="Arial" w:hAnsi="Arial" w:cs="Arial"/>
                <w:sz w:val="20"/>
                <w:szCs w:val="26"/>
                <w:lang w:eastAsia="vi-VN"/>
              </w:rPr>
            </w:pPr>
            <w:r w:rsidRPr="000525F0">
              <w:rPr>
                <w:rFonts w:ascii="Arial" w:hAnsi="Arial" w:cs="Arial"/>
                <w:sz w:val="20"/>
                <w:szCs w:val="26"/>
                <w:lang w:eastAsia="vi-VN"/>
              </w:rPr>
              <w:t>13</w:t>
            </w:r>
          </w:p>
        </w:tc>
        <w:tc>
          <w:tcPr>
            <w:tcW w:w="2513" w:type="pct"/>
            <w:shd w:val="clear" w:color="auto" w:fill="auto"/>
            <w:vAlign w:val="center"/>
          </w:tcPr>
          <w:p w14:paraId="69D00CC5" w14:textId="77777777" w:rsidR="005C4EAE" w:rsidRPr="000525F0" w:rsidRDefault="005C4EAE" w:rsidP="000525F0">
            <w:pPr>
              <w:widowControl w:val="0"/>
              <w:spacing w:before="120"/>
              <w:rPr>
                <w:rFonts w:ascii="Arial" w:hAnsi="Arial" w:cs="Arial"/>
                <w:sz w:val="20"/>
                <w:szCs w:val="26"/>
                <w:lang w:eastAsia="vi-VN"/>
              </w:rPr>
            </w:pPr>
            <w:proofErr w:type="spellStart"/>
            <w:r w:rsidRPr="000525F0">
              <w:rPr>
                <w:rFonts w:ascii="Arial" w:hAnsi="Arial" w:cs="Arial"/>
                <w:sz w:val="20"/>
                <w:szCs w:val="26"/>
                <w:lang w:eastAsia="vi-VN"/>
              </w:rPr>
              <w:t>Thông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báo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xác</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nhận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kết</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quả</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thanh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toán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giao</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dịch</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chứng</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khoán</w:t>
            </w:r>
            <w:proofErr w:type="spellEnd"/>
            <w:r w:rsidRPr="000525F0">
              <w:rPr>
                <w:rFonts w:ascii="Arial" w:hAnsi="Arial" w:cs="Arial"/>
                <w:sz w:val="20"/>
                <w:szCs w:val="26"/>
                <w:lang w:eastAsia="vi-VN"/>
              </w:rPr>
              <w:t xml:space="preserve"> (</w:t>
            </w:r>
            <w:proofErr w:type="spellStart"/>
            <w:r w:rsidRPr="000525F0">
              <w:rPr>
                <w:rFonts w:ascii="Arial" w:hAnsi="Arial" w:cs="Arial"/>
                <w:sz w:val="20"/>
                <w:szCs w:val="26"/>
                <w:lang w:eastAsia="vi-VN"/>
              </w:rPr>
              <w:t>Mẫu</w:t>
            </w:r>
            <w:proofErr w:type="spellEnd"/>
            <w:r w:rsidRPr="000525F0">
              <w:rPr>
                <w:rFonts w:ascii="Arial" w:hAnsi="Arial" w:cs="Arial"/>
                <w:sz w:val="20"/>
                <w:szCs w:val="26"/>
                <w:lang w:eastAsia="vi-VN"/>
              </w:rPr>
              <w:t xml:space="preserve"> 19/PL-TTBT)</w:t>
            </w:r>
          </w:p>
        </w:tc>
        <w:tc>
          <w:tcPr>
            <w:tcW w:w="558" w:type="pct"/>
            <w:shd w:val="clear" w:color="auto" w:fill="auto"/>
            <w:vAlign w:val="center"/>
          </w:tcPr>
          <w:p w14:paraId="6D86D0D5"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x</w:t>
            </w:r>
          </w:p>
        </w:tc>
        <w:tc>
          <w:tcPr>
            <w:tcW w:w="514" w:type="pct"/>
            <w:shd w:val="clear" w:color="auto" w:fill="auto"/>
            <w:vAlign w:val="center"/>
          </w:tcPr>
          <w:p w14:paraId="68067177" w14:textId="77777777" w:rsidR="005C4EAE" w:rsidRPr="000525F0" w:rsidRDefault="005C4EAE" w:rsidP="000525F0">
            <w:pPr>
              <w:widowControl w:val="0"/>
              <w:spacing w:before="120"/>
              <w:jc w:val="center"/>
              <w:rPr>
                <w:rFonts w:ascii="Arial" w:hAnsi="Arial" w:cs="Arial"/>
                <w:bCs/>
                <w:sz w:val="20"/>
                <w:szCs w:val="26"/>
                <w:lang w:eastAsia="vi-VN"/>
              </w:rPr>
            </w:pPr>
            <w:r w:rsidRPr="000525F0">
              <w:rPr>
                <w:rFonts w:ascii="Arial" w:hAnsi="Arial" w:cs="Arial"/>
                <w:bCs/>
                <w:sz w:val="20"/>
                <w:szCs w:val="26"/>
                <w:lang w:eastAsia="vi-VN"/>
              </w:rPr>
              <w:t> </w:t>
            </w:r>
          </w:p>
        </w:tc>
        <w:tc>
          <w:tcPr>
            <w:tcW w:w="486" w:type="pct"/>
            <w:shd w:val="clear" w:color="auto" w:fill="auto"/>
            <w:vAlign w:val="center"/>
          </w:tcPr>
          <w:p w14:paraId="5A3BC642" w14:textId="77777777" w:rsidR="005C4EAE" w:rsidRPr="000525F0" w:rsidRDefault="005C4EAE" w:rsidP="000525F0">
            <w:pPr>
              <w:widowControl w:val="0"/>
              <w:spacing w:before="120"/>
              <w:jc w:val="center"/>
              <w:rPr>
                <w:rFonts w:ascii="Arial" w:hAnsi="Arial" w:cs="Arial"/>
                <w:bCs/>
                <w:sz w:val="20"/>
                <w:szCs w:val="26"/>
                <w:lang w:val="vi-VN" w:eastAsia="vi-VN"/>
              </w:rPr>
            </w:pPr>
            <w:r w:rsidRPr="000525F0">
              <w:rPr>
                <w:rFonts w:ascii="Arial" w:hAnsi="Arial" w:cs="Arial"/>
                <w:bCs/>
                <w:sz w:val="20"/>
                <w:szCs w:val="26"/>
                <w:lang w:eastAsia="vi-VN"/>
              </w:rPr>
              <w:t> </w:t>
            </w:r>
            <w:r w:rsidRPr="000525F0">
              <w:rPr>
                <w:rFonts w:ascii="Arial" w:hAnsi="Arial" w:cs="Arial"/>
                <w:bCs/>
                <w:sz w:val="20"/>
                <w:szCs w:val="26"/>
                <w:lang w:val="vi-VN" w:eastAsia="vi-VN"/>
              </w:rPr>
              <w:t>x</w:t>
            </w:r>
          </w:p>
        </w:tc>
        <w:tc>
          <w:tcPr>
            <w:tcW w:w="546" w:type="pct"/>
            <w:shd w:val="clear" w:color="auto" w:fill="auto"/>
            <w:vAlign w:val="center"/>
          </w:tcPr>
          <w:p w14:paraId="4231BE9F" w14:textId="77777777" w:rsidR="005C4EAE" w:rsidRPr="000525F0" w:rsidRDefault="005C4EAE" w:rsidP="000525F0">
            <w:pPr>
              <w:widowControl w:val="0"/>
              <w:spacing w:before="120"/>
              <w:jc w:val="center"/>
              <w:rPr>
                <w:rFonts w:ascii="Arial" w:hAnsi="Arial" w:cs="Arial"/>
                <w:bCs/>
                <w:sz w:val="20"/>
                <w:szCs w:val="26"/>
                <w:lang w:eastAsia="vi-VN"/>
              </w:rPr>
            </w:pPr>
          </w:p>
        </w:tc>
      </w:tr>
    </w:tbl>
    <w:p w14:paraId="5FA69387" w14:textId="77777777" w:rsidR="00CF6FD7" w:rsidRPr="000525F0" w:rsidRDefault="00CF6FD7" w:rsidP="000525F0">
      <w:pPr>
        <w:widowControl w:val="0"/>
        <w:spacing w:before="120"/>
        <w:jc w:val="center"/>
        <w:rPr>
          <w:rFonts w:ascii="Arial" w:hAnsi="Arial" w:cs="Arial"/>
          <w:b/>
          <w:sz w:val="20"/>
          <w:szCs w:val="28"/>
        </w:rPr>
      </w:pPr>
    </w:p>
    <w:p w14:paraId="14768194" w14:textId="77777777" w:rsidR="00CF6FD7" w:rsidRPr="000525F0" w:rsidRDefault="00CF6FD7" w:rsidP="000525F0">
      <w:pPr>
        <w:widowControl w:val="0"/>
        <w:spacing w:before="120"/>
        <w:jc w:val="center"/>
        <w:rPr>
          <w:rFonts w:ascii="Arial" w:hAnsi="Arial" w:cs="Arial"/>
          <w:b/>
          <w:szCs w:val="28"/>
        </w:rPr>
      </w:pPr>
      <w:r w:rsidRPr="000525F0">
        <w:rPr>
          <w:rFonts w:ascii="Arial" w:hAnsi="Arial" w:cs="Arial"/>
          <w:b/>
          <w:szCs w:val="28"/>
          <w:lang w:val="vi-VN"/>
        </w:rPr>
        <w:t xml:space="preserve">PHỤ LỤC 02: </w:t>
      </w:r>
    </w:p>
    <w:p w14:paraId="2155D4F2" w14:textId="77777777" w:rsidR="005C4EAE" w:rsidRPr="000525F0" w:rsidRDefault="00CF6FD7" w:rsidP="000525F0">
      <w:pPr>
        <w:widowControl w:val="0"/>
        <w:spacing w:before="120"/>
        <w:jc w:val="center"/>
        <w:rPr>
          <w:rFonts w:ascii="Arial" w:hAnsi="Arial" w:cs="Arial"/>
          <w:i/>
          <w:sz w:val="20"/>
          <w:lang w:val="vi-VN"/>
        </w:rPr>
      </w:pPr>
      <w:r w:rsidRPr="000525F0">
        <w:rPr>
          <w:rFonts w:ascii="Arial" w:hAnsi="Arial" w:cs="Arial"/>
          <w:sz w:val="20"/>
          <w:szCs w:val="28"/>
          <w:lang w:val="vi-VN"/>
        </w:rPr>
        <w:t>TRÌNH TỰ BÙ TRỪ VÀ THANH TOÁN ĐỐI VỚI CHỨNG KHOÁN THỰC HIỆN GIAO DỊCH TẠI SGDCK</w:t>
      </w:r>
      <w:r w:rsidRPr="000525F0">
        <w:rPr>
          <w:rFonts w:ascii="Arial" w:hAnsi="Arial" w:cs="Arial"/>
          <w:sz w:val="20"/>
          <w:szCs w:val="28"/>
          <w:lang w:val="vi-VN"/>
        </w:rPr>
        <w:br/>
      </w:r>
      <w:r w:rsidR="005C4EAE" w:rsidRPr="000525F0">
        <w:rPr>
          <w:rFonts w:ascii="Arial" w:hAnsi="Arial" w:cs="Arial"/>
          <w:i/>
          <w:sz w:val="20"/>
          <w:szCs w:val="28"/>
          <w:lang w:val="vi-VN"/>
        </w:rPr>
        <w:t>(Ban hành kèm theo Quy chế hoạt động bù trừ và thanh toán giao dịch chứng khoán)</w:t>
      </w:r>
    </w:p>
    <w:p w14:paraId="74D71B02" w14:textId="77777777" w:rsidR="005C4EAE" w:rsidRPr="000525F0" w:rsidRDefault="005C4EAE" w:rsidP="000525F0">
      <w:pPr>
        <w:pStyle w:val="Heading4"/>
        <w:suppressAutoHyphens w:val="0"/>
        <w:spacing w:before="120"/>
        <w:ind w:firstLine="0"/>
        <w:jc w:val="left"/>
        <w:rPr>
          <w:rFonts w:ascii="Arial" w:hAnsi="Arial" w:cs="Arial"/>
          <w:b/>
          <w:spacing w:val="0"/>
          <w:sz w:val="20"/>
        </w:rPr>
      </w:pPr>
      <w:r w:rsidRPr="000525F0">
        <w:rPr>
          <w:rFonts w:ascii="Arial" w:hAnsi="Arial" w:cs="Arial"/>
          <w:b/>
          <w:spacing w:val="0"/>
          <w:sz w:val="20"/>
        </w:rPr>
        <w:t xml:space="preserve">I. TRÌNH TỰ </w:t>
      </w:r>
      <w:r w:rsidRPr="000525F0">
        <w:rPr>
          <w:rFonts w:ascii="Arial" w:hAnsi="Arial" w:cs="Arial"/>
          <w:b/>
          <w:spacing w:val="0"/>
          <w:sz w:val="20"/>
          <w:lang w:val="vi-VN"/>
        </w:rPr>
        <w:t>BÙ TRỪ VÀ THANH TOÁN</w:t>
      </w:r>
      <w:r w:rsidRPr="000525F0">
        <w:rPr>
          <w:rFonts w:ascii="Arial" w:hAnsi="Arial" w:cs="Arial"/>
          <w:b/>
          <w:spacing w:val="0"/>
          <w:sz w:val="20"/>
        </w:rPr>
        <w:t xml:space="preserve"> ĐA PHƯƠNG ĐỐI VỚI TRÁI PHIẾU</w:t>
      </w:r>
      <w:r w:rsidRPr="000525F0">
        <w:rPr>
          <w:rFonts w:ascii="Arial" w:hAnsi="Arial" w:cs="Arial"/>
          <w:b/>
          <w:spacing w:val="0"/>
          <w:sz w:val="20"/>
          <w:lang w:val="vi-VN"/>
        </w:rPr>
        <w:t xml:space="preserve"> DOANH NGHIỆP</w:t>
      </w:r>
      <w:r w:rsidRPr="000525F0">
        <w:rPr>
          <w:rFonts w:ascii="Arial" w:hAnsi="Arial" w:cs="Arial"/>
          <w:b/>
          <w:spacing w:val="0"/>
          <w:sz w:val="20"/>
        </w:rPr>
        <w:t xml:space="preserve"> (T+1)</w:t>
      </w:r>
    </w:p>
    <w:p w14:paraId="7B34066C"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b/>
          <w:color w:val="auto"/>
          <w:sz w:val="20"/>
        </w:rPr>
        <w:t xml:space="preserve">1.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T:</w:t>
      </w:r>
    </w:p>
    <w:p w14:paraId="15E7504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1.1. Sau khi kết thúc phiên giao dịch, VSD nhận kết quả giao dịch từ Sở giao dịch chứng khoán (SGDCK) và thực hiện kiểm tra thông tin sở hữu chứng khoán của khách hàng Thành viên. </w:t>
      </w:r>
    </w:p>
    <w:p w14:paraId="65FE7A3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1.2.</w:t>
      </w:r>
      <w:r w:rsidR="007B3C0D" w:rsidRPr="000525F0">
        <w:rPr>
          <w:rFonts w:ascii="Arial" w:hAnsi="Arial" w:cs="Arial"/>
          <w:sz w:val="20"/>
          <w:szCs w:val="28"/>
          <w:lang w:val="vi-VN"/>
        </w:rPr>
        <w:t xml:space="preserve"> </w:t>
      </w:r>
      <w:r w:rsidRPr="000525F0">
        <w:rPr>
          <w:rFonts w:ascii="Arial" w:hAnsi="Arial" w:cs="Arial"/>
          <w:sz w:val="20"/>
          <w:szCs w:val="28"/>
          <w:lang w:val="vi-VN"/>
        </w:rPr>
        <w:t xml:space="preserve">VSD thực hiện lập và gửi cho Thành viên, Tổ chức mở tài khoản trực tiếp: </w:t>
      </w:r>
      <w:r w:rsidRPr="000525F0">
        <w:rPr>
          <w:rFonts w:ascii="Arial" w:hAnsi="Arial" w:cs="Arial"/>
          <w:i/>
          <w:sz w:val="20"/>
          <w:szCs w:val="28"/>
          <w:lang w:val="vi-VN"/>
        </w:rPr>
        <w:t xml:space="preserve">Thông báo tổng hợp kết quả giao dịch </w:t>
      </w:r>
      <w:r w:rsidRPr="000525F0">
        <w:rPr>
          <w:rFonts w:ascii="Arial" w:hAnsi="Arial" w:cs="Arial"/>
          <w:sz w:val="20"/>
          <w:szCs w:val="28"/>
          <w:lang w:val="vi-VN"/>
        </w:rPr>
        <w:t xml:space="preserve">(Mẫu 01/PL-TTBT); </w:t>
      </w:r>
      <w:r w:rsidRPr="000525F0">
        <w:rPr>
          <w:rFonts w:ascii="Arial" w:hAnsi="Arial" w:cs="Arial"/>
          <w:i/>
          <w:sz w:val="20"/>
          <w:szCs w:val="28"/>
          <w:lang w:val="vi-VN"/>
        </w:rPr>
        <w:t>Thông báo tài khoản bán thiếu chứng khoán và thiếu thông tin tài khoản</w:t>
      </w:r>
      <w:r w:rsidRPr="000525F0">
        <w:rPr>
          <w:rFonts w:ascii="Arial" w:hAnsi="Arial" w:cs="Arial"/>
          <w:sz w:val="20"/>
          <w:szCs w:val="28"/>
          <w:lang w:val="vi-VN"/>
        </w:rPr>
        <w:t xml:space="preserve"> (Mẫu 02/PL-TTBT) và </w:t>
      </w:r>
      <w:r w:rsidRPr="000525F0">
        <w:rPr>
          <w:rFonts w:ascii="Arial" w:hAnsi="Arial" w:cs="Arial"/>
          <w:i/>
          <w:sz w:val="20"/>
          <w:szCs w:val="28"/>
          <w:lang w:val="vi-VN"/>
        </w:rPr>
        <w:t>Thông báo cập nhật thông tin tài khoản nhà đầu tư</w:t>
      </w:r>
      <w:r w:rsidRPr="000525F0">
        <w:rPr>
          <w:rFonts w:ascii="Arial" w:hAnsi="Arial" w:cs="Arial"/>
          <w:sz w:val="20"/>
          <w:szCs w:val="28"/>
          <w:lang w:val="vi-VN"/>
        </w:rPr>
        <w:t xml:space="preserve"> </w:t>
      </w:r>
      <w:r w:rsidRPr="000525F0">
        <w:rPr>
          <w:rFonts w:ascii="Arial" w:hAnsi="Arial" w:cs="Arial"/>
          <w:i/>
          <w:sz w:val="20"/>
          <w:szCs w:val="28"/>
          <w:lang w:val="vi-VN"/>
        </w:rPr>
        <w:t>(</w:t>
      </w:r>
      <w:r w:rsidRPr="000525F0">
        <w:rPr>
          <w:rFonts w:ascii="Arial" w:hAnsi="Arial" w:cs="Arial"/>
          <w:sz w:val="20"/>
          <w:szCs w:val="28"/>
          <w:lang w:val="vi-VN"/>
        </w:rPr>
        <w:t xml:space="preserve">Mẫu 03/PL-TTBT). </w:t>
      </w:r>
    </w:p>
    <w:p w14:paraId="6EA2ACE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1.3. Thành viên, Tổ chức mở tài khoản trực tiếp nhận các Thông báo dưới dạng chứng từ điện tử qua cổng giao tiếp điện tử/cổng giao tiếp trực tuyến của VSD (phân hệ thanh toán bù trừ CS) hoặc qua email do VSD gửi, gồm:</w:t>
      </w:r>
    </w:p>
    <w:p w14:paraId="71D0D4FD"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tổng hợp kết quả giao dịch trái phiếu doanh nghiệp (mã báo cáo </w:t>
      </w:r>
      <w:r w:rsidRPr="000525F0">
        <w:rPr>
          <w:rFonts w:ascii="Arial" w:hAnsi="Arial" w:cs="Arial"/>
          <w:b/>
          <w:sz w:val="20"/>
          <w:szCs w:val="28"/>
          <w:lang w:val="vi-VN"/>
        </w:rPr>
        <w:t>CS070</w:t>
      </w:r>
      <w:r w:rsidRPr="000525F0">
        <w:rPr>
          <w:rFonts w:ascii="Arial" w:hAnsi="Arial" w:cs="Arial"/>
          <w:sz w:val="20"/>
          <w:szCs w:val="28"/>
          <w:lang w:val="vi-VN"/>
        </w:rPr>
        <w:t>)</w:t>
      </w:r>
    </w:p>
    <w:p w14:paraId="7387E67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Thông báo tài khoản bán thiếu chứng khoán và thiếu thông tin tài khoản</w:t>
      </w:r>
      <w:r w:rsidRPr="000525F0">
        <w:rPr>
          <w:rFonts w:ascii="Arial" w:hAnsi="Arial" w:cs="Arial"/>
          <w:i/>
          <w:sz w:val="20"/>
          <w:szCs w:val="28"/>
          <w:lang w:val="vi-VN"/>
        </w:rPr>
        <w:t xml:space="preserve"> </w:t>
      </w:r>
      <w:r w:rsidRPr="000525F0">
        <w:rPr>
          <w:rFonts w:ascii="Arial" w:hAnsi="Arial" w:cs="Arial"/>
          <w:sz w:val="20"/>
          <w:szCs w:val="28"/>
          <w:lang w:val="vi-VN"/>
        </w:rPr>
        <w:t xml:space="preserve">(mã báo cáo </w:t>
      </w:r>
      <w:r w:rsidRPr="000525F0">
        <w:rPr>
          <w:rFonts w:ascii="Arial" w:hAnsi="Arial" w:cs="Arial"/>
          <w:b/>
          <w:sz w:val="20"/>
          <w:szCs w:val="28"/>
          <w:lang w:val="vi-VN"/>
        </w:rPr>
        <w:t>CS007</w:t>
      </w:r>
      <w:r w:rsidRPr="000525F0">
        <w:rPr>
          <w:rFonts w:ascii="Arial" w:hAnsi="Arial" w:cs="Arial"/>
          <w:sz w:val="20"/>
          <w:szCs w:val="28"/>
          <w:lang w:val="vi-VN"/>
        </w:rPr>
        <w:t>)</w:t>
      </w:r>
    </w:p>
    <w:p w14:paraId="3FA16D7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cập nhật thông tin tài khoản nhà đầu tư (mã báo cáo </w:t>
      </w:r>
      <w:r w:rsidRPr="000525F0">
        <w:rPr>
          <w:rFonts w:ascii="Arial" w:hAnsi="Arial" w:cs="Arial"/>
          <w:b/>
          <w:sz w:val="20"/>
          <w:szCs w:val="28"/>
          <w:lang w:val="vi-VN"/>
        </w:rPr>
        <w:t>CS008</w:t>
      </w:r>
      <w:r w:rsidRPr="000525F0">
        <w:rPr>
          <w:rFonts w:ascii="Arial" w:hAnsi="Arial" w:cs="Arial"/>
          <w:sz w:val="20"/>
          <w:szCs w:val="28"/>
          <w:lang w:val="vi-VN"/>
        </w:rPr>
        <w:t>)</w:t>
      </w:r>
    </w:p>
    <w:p w14:paraId="2EF199B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1.4. Thành viên, Tổ chức mở tài khoản trực tiếp đối chiếu các giao dịch của mình, ghi nhận các sai sót (nếu có) để thông báo cho VSD. Trường hợp phát hiện lỗi giao dịch, Thành viên phải lập hồ sơ đề nghị sửa lỗi, xử lý lỗi theo quy định tại Điều 6, 7 Quy chế này. Trường hợp thiếu chứng khoán để giao, Thành viên phải vay chứng khoán theo quy định tại Điều 16 Quy chế này.</w:t>
      </w:r>
    </w:p>
    <w:p w14:paraId="05A3DF40"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b/>
          <w:color w:val="auto"/>
          <w:sz w:val="20"/>
        </w:rPr>
        <w:t xml:space="preserve">2.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T+1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thanh</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toán</w:t>
      </w:r>
      <w:proofErr w:type="spellEnd"/>
      <w:r w:rsidRPr="000525F0">
        <w:rPr>
          <w:rFonts w:ascii="Arial" w:hAnsi="Arial" w:cs="Arial"/>
          <w:b/>
          <w:color w:val="auto"/>
          <w:sz w:val="20"/>
        </w:rPr>
        <w:t>)</w:t>
      </w:r>
    </w:p>
    <w:p w14:paraId="7AB849D4" w14:textId="77777777" w:rsidR="005C4EAE" w:rsidRPr="000525F0" w:rsidRDefault="005C4EAE" w:rsidP="000525F0">
      <w:pPr>
        <w:widowControl w:val="0"/>
        <w:spacing w:before="120"/>
        <w:rPr>
          <w:rFonts w:ascii="Arial" w:hAnsi="Arial" w:cs="Arial"/>
          <w:sz w:val="20"/>
          <w:szCs w:val="28"/>
        </w:rPr>
      </w:pPr>
      <w:r w:rsidRPr="000525F0">
        <w:rPr>
          <w:rFonts w:ascii="Arial" w:hAnsi="Arial" w:cs="Arial"/>
          <w:sz w:val="20"/>
          <w:szCs w:val="28"/>
        </w:rPr>
        <w:t>2.1.</w:t>
      </w:r>
      <w:r w:rsidRPr="000525F0">
        <w:rPr>
          <w:rFonts w:ascii="Arial" w:hAnsi="Arial" w:cs="Arial"/>
          <w:sz w:val="20"/>
          <w:szCs w:val="28"/>
          <w:lang w:val="vi-VN"/>
        </w:rPr>
        <w:t xml:space="preserve"> </w:t>
      </w:r>
      <w:proofErr w:type="spellStart"/>
      <w:r w:rsidRPr="000525F0">
        <w:rPr>
          <w:rFonts w:ascii="Arial" w:hAnsi="Arial" w:cs="Arial"/>
          <w:b/>
          <w:i/>
          <w:sz w:val="20"/>
          <w:szCs w:val="28"/>
        </w:rPr>
        <w:t>Chậm</w:t>
      </w:r>
      <w:proofErr w:type="spellEnd"/>
      <w:r w:rsidRPr="000525F0">
        <w:rPr>
          <w:rFonts w:ascii="Arial" w:hAnsi="Arial" w:cs="Arial"/>
          <w:b/>
          <w:i/>
          <w:sz w:val="20"/>
          <w:szCs w:val="28"/>
        </w:rPr>
        <w:t xml:space="preserve"> </w:t>
      </w:r>
      <w:proofErr w:type="spellStart"/>
      <w:r w:rsidRPr="000525F0">
        <w:rPr>
          <w:rFonts w:ascii="Arial" w:hAnsi="Arial" w:cs="Arial"/>
          <w:b/>
          <w:i/>
          <w:sz w:val="20"/>
          <w:szCs w:val="28"/>
        </w:rPr>
        <w:t>nhất</w:t>
      </w:r>
      <w:proofErr w:type="spellEnd"/>
      <w:r w:rsidRPr="000525F0">
        <w:rPr>
          <w:rFonts w:ascii="Arial" w:hAnsi="Arial" w:cs="Arial"/>
          <w:b/>
          <w:i/>
          <w:sz w:val="20"/>
          <w:szCs w:val="28"/>
        </w:rPr>
        <w:t xml:space="preserve"> </w:t>
      </w:r>
      <w:proofErr w:type="spellStart"/>
      <w:r w:rsidRPr="000525F0">
        <w:rPr>
          <w:rFonts w:ascii="Arial" w:hAnsi="Arial" w:cs="Arial"/>
          <w:b/>
          <w:i/>
          <w:sz w:val="20"/>
          <w:szCs w:val="28"/>
        </w:rPr>
        <w:t>đến</w:t>
      </w:r>
      <w:proofErr w:type="spellEnd"/>
      <w:r w:rsidRPr="000525F0">
        <w:rPr>
          <w:rFonts w:ascii="Arial" w:hAnsi="Arial" w:cs="Arial"/>
          <w:b/>
          <w:i/>
          <w:sz w:val="20"/>
          <w:szCs w:val="28"/>
        </w:rPr>
        <w:t xml:space="preserve"> 08h30</w:t>
      </w:r>
      <w:r w:rsidRPr="000525F0">
        <w:rPr>
          <w:rFonts w:ascii="Arial" w:hAnsi="Arial" w:cs="Arial"/>
          <w:sz w:val="20"/>
          <w:szCs w:val="28"/>
        </w:rPr>
        <w:t xml:space="preserve">: </w:t>
      </w:r>
      <w:proofErr w:type="spellStart"/>
      <w:r w:rsidRPr="000525F0">
        <w:rPr>
          <w:rFonts w:ascii="Arial" w:hAnsi="Arial" w:cs="Arial"/>
          <w:sz w:val="20"/>
          <w:szCs w:val="28"/>
        </w:rPr>
        <w:t>các</w:t>
      </w:r>
      <w:proofErr w:type="spellEnd"/>
      <w:r w:rsidRPr="000525F0">
        <w:rPr>
          <w:rFonts w:ascii="Arial" w:hAnsi="Arial" w:cs="Arial"/>
          <w:sz w:val="20"/>
          <w:szCs w:val="28"/>
        </w:rPr>
        <w:t xml:space="preserve"> </w:t>
      </w:r>
      <w:proofErr w:type="spellStart"/>
      <w:r w:rsidRPr="000525F0">
        <w:rPr>
          <w:rFonts w:ascii="Arial" w:hAnsi="Arial" w:cs="Arial"/>
          <w:sz w:val="20"/>
          <w:szCs w:val="28"/>
        </w:rPr>
        <w:t>Thành</w:t>
      </w:r>
      <w:proofErr w:type="spellEnd"/>
      <w:r w:rsidRPr="000525F0">
        <w:rPr>
          <w:rFonts w:ascii="Arial" w:hAnsi="Arial" w:cs="Arial"/>
          <w:sz w:val="20"/>
          <w:szCs w:val="28"/>
        </w:rPr>
        <w:t xml:space="preserve"> </w:t>
      </w:r>
      <w:proofErr w:type="spellStart"/>
      <w:r w:rsidRPr="000525F0">
        <w:rPr>
          <w:rFonts w:ascii="Arial" w:hAnsi="Arial" w:cs="Arial"/>
          <w:sz w:val="20"/>
          <w:szCs w:val="28"/>
        </w:rPr>
        <w:t>viên</w:t>
      </w:r>
      <w:proofErr w:type="spellEnd"/>
      <w:r w:rsidRPr="000525F0">
        <w:rPr>
          <w:rFonts w:ascii="Arial" w:hAnsi="Arial" w:cs="Arial"/>
          <w:sz w:val="20"/>
          <w:szCs w:val="28"/>
        </w:rPr>
        <w:t xml:space="preserve">, </w:t>
      </w:r>
      <w:proofErr w:type="spellStart"/>
      <w:r w:rsidRPr="000525F0">
        <w:rPr>
          <w:rFonts w:ascii="Arial" w:hAnsi="Arial" w:cs="Arial"/>
          <w:sz w:val="20"/>
          <w:szCs w:val="28"/>
        </w:rPr>
        <w:t>Tổ</w:t>
      </w:r>
      <w:proofErr w:type="spellEnd"/>
      <w:r w:rsidRPr="000525F0">
        <w:rPr>
          <w:rFonts w:ascii="Arial" w:hAnsi="Arial" w:cs="Arial"/>
          <w:sz w:val="20"/>
          <w:szCs w:val="28"/>
        </w:rPr>
        <w:t xml:space="preserve"> </w:t>
      </w:r>
      <w:proofErr w:type="spellStart"/>
      <w:r w:rsidRPr="000525F0">
        <w:rPr>
          <w:rFonts w:ascii="Arial" w:hAnsi="Arial" w:cs="Arial"/>
          <w:sz w:val="20"/>
          <w:szCs w:val="28"/>
        </w:rPr>
        <w:t>chức</w:t>
      </w:r>
      <w:proofErr w:type="spellEnd"/>
      <w:r w:rsidRPr="000525F0">
        <w:rPr>
          <w:rFonts w:ascii="Arial" w:hAnsi="Arial" w:cs="Arial"/>
          <w:sz w:val="20"/>
          <w:szCs w:val="28"/>
        </w:rPr>
        <w:t xml:space="preserve"> </w:t>
      </w:r>
      <w:proofErr w:type="spellStart"/>
      <w:r w:rsidRPr="000525F0">
        <w:rPr>
          <w:rFonts w:ascii="Arial" w:hAnsi="Arial" w:cs="Arial"/>
          <w:sz w:val="20"/>
          <w:szCs w:val="28"/>
        </w:rPr>
        <w:t>mở</w:t>
      </w:r>
      <w:proofErr w:type="spellEnd"/>
      <w:r w:rsidRPr="000525F0">
        <w:rPr>
          <w:rFonts w:ascii="Arial" w:hAnsi="Arial" w:cs="Arial"/>
          <w:sz w:val="20"/>
          <w:szCs w:val="28"/>
        </w:rPr>
        <w:t xml:space="preserve"> </w:t>
      </w:r>
      <w:proofErr w:type="spellStart"/>
      <w:r w:rsidRPr="000525F0">
        <w:rPr>
          <w:rFonts w:ascii="Arial" w:hAnsi="Arial" w:cs="Arial"/>
          <w:sz w:val="20"/>
          <w:szCs w:val="28"/>
        </w:rPr>
        <w:t>tài</w:t>
      </w:r>
      <w:proofErr w:type="spellEnd"/>
      <w:r w:rsidRPr="000525F0">
        <w:rPr>
          <w:rFonts w:ascii="Arial" w:hAnsi="Arial" w:cs="Arial"/>
          <w:sz w:val="20"/>
          <w:szCs w:val="28"/>
        </w:rPr>
        <w:t xml:space="preserve"> </w:t>
      </w:r>
      <w:proofErr w:type="spellStart"/>
      <w:r w:rsidRPr="000525F0">
        <w:rPr>
          <w:rFonts w:ascii="Arial" w:hAnsi="Arial" w:cs="Arial"/>
          <w:sz w:val="20"/>
          <w:szCs w:val="28"/>
        </w:rPr>
        <w:t>khoản</w:t>
      </w:r>
      <w:proofErr w:type="spellEnd"/>
      <w:r w:rsidRPr="000525F0">
        <w:rPr>
          <w:rFonts w:ascii="Arial" w:hAnsi="Arial" w:cs="Arial"/>
          <w:sz w:val="20"/>
          <w:szCs w:val="28"/>
        </w:rPr>
        <w:t xml:space="preserve"> </w:t>
      </w:r>
      <w:proofErr w:type="spellStart"/>
      <w:r w:rsidRPr="000525F0">
        <w:rPr>
          <w:rFonts w:ascii="Arial" w:hAnsi="Arial" w:cs="Arial"/>
          <w:sz w:val="20"/>
          <w:szCs w:val="28"/>
        </w:rPr>
        <w:t>trực</w:t>
      </w:r>
      <w:proofErr w:type="spellEnd"/>
      <w:r w:rsidRPr="000525F0">
        <w:rPr>
          <w:rFonts w:ascii="Arial" w:hAnsi="Arial" w:cs="Arial"/>
          <w:sz w:val="20"/>
          <w:szCs w:val="28"/>
        </w:rPr>
        <w:t xml:space="preserve"> </w:t>
      </w:r>
      <w:proofErr w:type="spellStart"/>
      <w:r w:rsidRPr="000525F0">
        <w:rPr>
          <w:rFonts w:ascii="Arial" w:hAnsi="Arial" w:cs="Arial"/>
          <w:sz w:val="20"/>
          <w:szCs w:val="28"/>
        </w:rPr>
        <w:t>tiếp</w:t>
      </w:r>
      <w:proofErr w:type="spellEnd"/>
      <w:r w:rsidRPr="000525F0">
        <w:rPr>
          <w:rFonts w:ascii="Arial" w:hAnsi="Arial" w:cs="Arial"/>
          <w:sz w:val="20"/>
          <w:szCs w:val="28"/>
        </w:rPr>
        <w:t xml:space="preserve"> </w:t>
      </w:r>
      <w:proofErr w:type="spellStart"/>
      <w:r w:rsidRPr="000525F0">
        <w:rPr>
          <w:rFonts w:ascii="Arial" w:hAnsi="Arial" w:cs="Arial"/>
          <w:sz w:val="20"/>
          <w:szCs w:val="28"/>
        </w:rPr>
        <w:t>gửi</w:t>
      </w:r>
      <w:proofErr w:type="spellEnd"/>
      <w:r w:rsidRPr="000525F0">
        <w:rPr>
          <w:rFonts w:ascii="Arial" w:hAnsi="Arial" w:cs="Arial"/>
          <w:sz w:val="20"/>
          <w:szCs w:val="28"/>
        </w:rPr>
        <w:t xml:space="preserve"> </w:t>
      </w:r>
      <w:proofErr w:type="spellStart"/>
      <w:r w:rsidRPr="000525F0">
        <w:rPr>
          <w:rFonts w:ascii="Arial" w:hAnsi="Arial" w:cs="Arial"/>
          <w:sz w:val="20"/>
          <w:szCs w:val="28"/>
        </w:rPr>
        <w:t>x</w:t>
      </w:r>
      <w:r w:rsidRPr="000525F0">
        <w:rPr>
          <w:rFonts w:ascii="Arial" w:hAnsi="Arial" w:cs="Arial"/>
          <w:iCs/>
          <w:sz w:val="20"/>
          <w:szCs w:val="28"/>
        </w:rPr>
        <w:t>ác</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nhận</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chấp</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thuận</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hoặc</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không</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chấp</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thuận</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kết</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quả</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giao</w:t>
      </w:r>
      <w:proofErr w:type="spellEnd"/>
      <w:r w:rsidRPr="000525F0">
        <w:rPr>
          <w:rFonts w:ascii="Arial" w:hAnsi="Arial" w:cs="Arial"/>
          <w:iCs/>
          <w:sz w:val="20"/>
          <w:szCs w:val="28"/>
        </w:rPr>
        <w:t xml:space="preserve"> </w:t>
      </w:r>
      <w:proofErr w:type="spellStart"/>
      <w:r w:rsidRPr="000525F0">
        <w:rPr>
          <w:rFonts w:ascii="Arial" w:hAnsi="Arial" w:cs="Arial"/>
          <w:iCs/>
          <w:sz w:val="20"/>
          <w:szCs w:val="28"/>
        </w:rPr>
        <w:t>dịch</w:t>
      </w:r>
      <w:proofErr w:type="spellEnd"/>
      <w:r w:rsidRPr="000525F0">
        <w:rPr>
          <w:rFonts w:ascii="Arial" w:hAnsi="Arial" w:cs="Arial"/>
          <w:sz w:val="20"/>
          <w:szCs w:val="28"/>
        </w:rPr>
        <w:t xml:space="preserve"> do VSD </w:t>
      </w:r>
      <w:proofErr w:type="spellStart"/>
      <w:r w:rsidRPr="000525F0">
        <w:rPr>
          <w:rFonts w:ascii="Arial" w:hAnsi="Arial" w:cs="Arial"/>
          <w:sz w:val="20"/>
          <w:szCs w:val="28"/>
        </w:rPr>
        <w:t>gửi</w:t>
      </w:r>
      <w:proofErr w:type="spellEnd"/>
      <w:r w:rsidRPr="000525F0">
        <w:rPr>
          <w:rFonts w:ascii="Arial" w:hAnsi="Arial" w:cs="Arial"/>
          <w:sz w:val="20"/>
          <w:szCs w:val="28"/>
        </w:rPr>
        <w:t xml:space="preserve"> </w:t>
      </w:r>
      <w:proofErr w:type="spellStart"/>
      <w:r w:rsidRPr="000525F0">
        <w:rPr>
          <w:rFonts w:ascii="Arial" w:hAnsi="Arial" w:cs="Arial"/>
          <w:sz w:val="20"/>
          <w:szCs w:val="28"/>
        </w:rPr>
        <w:t>dưới</w:t>
      </w:r>
      <w:proofErr w:type="spellEnd"/>
      <w:r w:rsidRPr="000525F0">
        <w:rPr>
          <w:rFonts w:ascii="Arial" w:hAnsi="Arial" w:cs="Arial"/>
          <w:sz w:val="20"/>
          <w:szCs w:val="28"/>
        </w:rPr>
        <w:t xml:space="preserve"> </w:t>
      </w:r>
      <w:proofErr w:type="spellStart"/>
      <w:r w:rsidRPr="000525F0">
        <w:rPr>
          <w:rFonts w:ascii="Arial" w:hAnsi="Arial" w:cs="Arial"/>
          <w:sz w:val="20"/>
          <w:szCs w:val="28"/>
        </w:rPr>
        <w:t>dạng</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từ</w:t>
      </w:r>
      <w:proofErr w:type="spellEnd"/>
      <w:r w:rsidRPr="000525F0">
        <w:rPr>
          <w:rFonts w:ascii="Arial" w:hAnsi="Arial" w:cs="Arial"/>
          <w:sz w:val="20"/>
          <w:szCs w:val="28"/>
        </w:rPr>
        <w:t xml:space="preserve"> </w:t>
      </w:r>
      <w:proofErr w:type="spellStart"/>
      <w:r w:rsidRPr="000525F0">
        <w:rPr>
          <w:rFonts w:ascii="Arial" w:hAnsi="Arial" w:cs="Arial"/>
          <w:sz w:val="20"/>
          <w:szCs w:val="28"/>
        </w:rPr>
        <w:t>điện</w:t>
      </w:r>
      <w:proofErr w:type="spellEnd"/>
      <w:r w:rsidRPr="000525F0">
        <w:rPr>
          <w:rFonts w:ascii="Arial" w:hAnsi="Arial" w:cs="Arial"/>
          <w:sz w:val="20"/>
          <w:szCs w:val="28"/>
        </w:rPr>
        <w:t xml:space="preserve"> </w:t>
      </w:r>
      <w:proofErr w:type="spellStart"/>
      <w:r w:rsidRPr="000525F0">
        <w:rPr>
          <w:rFonts w:ascii="Arial" w:hAnsi="Arial" w:cs="Arial"/>
          <w:sz w:val="20"/>
          <w:szCs w:val="28"/>
        </w:rPr>
        <w:t>tử</w:t>
      </w:r>
      <w:proofErr w:type="spellEnd"/>
      <w:r w:rsidRPr="000525F0">
        <w:rPr>
          <w:rFonts w:ascii="Arial" w:hAnsi="Arial" w:cs="Arial"/>
          <w:sz w:val="20"/>
          <w:szCs w:val="28"/>
        </w:rPr>
        <w:t xml:space="preserve"> </w:t>
      </w:r>
      <w:proofErr w:type="spellStart"/>
      <w:r w:rsidRPr="000525F0">
        <w:rPr>
          <w:rFonts w:ascii="Arial" w:hAnsi="Arial" w:cs="Arial"/>
          <w:sz w:val="20"/>
          <w:szCs w:val="28"/>
        </w:rPr>
        <w:t>thông</w:t>
      </w:r>
      <w:proofErr w:type="spellEnd"/>
      <w:r w:rsidRPr="000525F0">
        <w:rPr>
          <w:rFonts w:ascii="Arial" w:hAnsi="Arial" w:cs="Arial"/>
          <w:sz w:val="20"/>
          <w:szCs w:val="28"/>
        </w:rPr>
        <w:t xml:space="preserve"> qua </w:t>
      </w:r>
      <w:proofErr w:type="spellStart"/>
      <w:r w:rsidRPr="000525F0">
        <w:rPr>
          <w:rFonts w:ascii="Arial" w:hAnsi="Arial" w:cs="Arial"/>
          <w:sz w:val="20"/>
          <w:szCs w:val="28"/>
        </w:rPr>
        <w:t>cổng</w:t>
      </w:r>
      <w:proofErr w:type="spellEnd"/>
      <w:r w:rsidRPr="000525F0">
        <w:rPr>
          <w:rFonts w:ascii="Arial" w:hAnsi="Arial" w:cs="Arial"/>
          <w:sz w:val="20"/>
          <w:szCs w:val="28"/>
        </w:rPr>
        <w:t xml:space="preserve"> </w:t>
      </w:r>
      <w:proofErr w:type="spellStart"/>
      <w:r w:rsidRPr="000525F0">
        <w:rPr>
          <w:rFonts w:ascii="Arial" w:hAnsi="Arial" w:cs="Arial"/>
          <w:sz w:val="20"/>
          <w:szCs w:val="28"/>
        </w:rPr>
        <w:t>giao</w:t>
      </w:r>
      <w:proofErr w:type="spellEnd"/>
      <w:r w:rsidRPr="000525F0">
        <w:rPr>
          <w:rFonts w:ascii="Arial" w:hAnsi="Arial" w:cs="Arial"/>
          <w:sz w:val="20"/>
          <w:szCs w:val="28"/>
        </w:rPr>
        <w:t xml:space="preserve"> </w:t>
      </w:r>
      <w:proofErr w:type="spellStart"/>
      <w:r w:rsidRPr="000525F0">
        <w:rPr>
          <w:rFonts w:ascii="Arial" w:hAnsi="Arial" w:cs="Arial"/>
          <w:sz w:val="20"/>
          <w:szCs w:val="28"/>
        </w:rPr>
        <w:t>tiếp</w:t>
      </w:r>
      <w:proofErr w:type="spellEnd"/>
      <w:r w:rsidRPr="000525F0">
        <w:rPr>
          <w:rFonts w:ascii="Arial" w:hAnsi="Arial" w:cs="Arial"/>
          <w:sz w:val="20"/>
          <w:szCs w:val="28"/>
        </w:rPr>
        <w:t xml:space="preserve"> </w:t>
      </w:r>
      <w:proofErr w:type="spellStart"/>
      <w:r w:rsidRPr="000525F0">
        <w:rPr>
          <w:rFonts w:ascii="Arial" w:hAnsi="Arial" w:cs="Arial"/>
          <w:sz w:val="20"/>
          <w:szCs w:val="28"/>
        </w:rPr>
        <w:t>điện</w:t>
      </w:r>
      <w:proofErr w:type="spellEnd"/>
      <w:r w:rsidRPr="000525F0">
        <w:rPr>
          <w:rFonts w:ascii="Arial" w:hAnsi="Arial" w:cs="Arial"/>
          <w:sz w:val="20"/>
          <w:szCs w:val="28"/>
        </w:rPr>
        <w:t xml:space="preserve"> </w:t>
      </w:r>
      <w:proofErr w:type="spellStart"/>
      <w:r w:rsidRPr="000525F0">
        <w:rPr>
          <w:rFonts w:ascii="Arial" w:hAnsi="Arial" w:cs="Arial"/>
          <w:sz w:val="20"/>
          <w:szCs w:val="28"/>
        </w:rPr>
        <w:t>tử</w:t>
      </w:r>
      <w:proofErr w:type="spellEnd"/>
      <w:r w:rsidRPr="000525F0">
        <w:rPr>
          <w:rFonts w:ascii="Arial" w:hAnsi="Arial" w:cs="Arial"/>
          <w:sz w:val="20"/>
          <w:szCs w:val="28"/>
          <w:lang w:val="vi-VN"/>
        </w:rPr>
        <w:t xml:space="preserve">/cổng giao dịch trực tuyến </w:t>
      </w:r>
      <w:proofErr w:type="spellStart"/>
      <w:r w:rsidRPr="000525F0">
        <w:rPr>
          <w:rFonts w:ascii="Arial" w:hAnsi="Arial" w:cs="Arial"/>
          <w:sz w:val="20"/>
          <w:szCs w:val="28"/>
        </w:rPr>
        <w:t>của</w:t>
      </w:r>
      <w:proofErr w:type="spellEnd"/>
      <w:r w:rsidRPr="000525F0">
        <w:rPr>
          <w:rFonts w:ascii="Arial" w:hAnsi="Arial" w:cs="Arial"/>
          <w:sz w:val="20"/>
          <w:szCs w:val="28"/>
        </w:rPr>
        <w:t xml:space="preserve"> VSD </w:t>
      </w:r>
      <w:proofErr w:type="spellStart"/>
      <w:r w:rsidRPr="000525F0">
        <w:rPr>
          <w:rFonts w:ascii="Arial" w:hAnsi="Arial" w:cs="Arial"/>
          <w:sz w:val="20"/>
          <w:szCs w:val="28"/>
        </w:rPr>
        <w:t>đối</w:t>
      </w:r>
      <w:proofErr w:type="spellEnd"/>
      <w:r w:rsidRPr="000525F0">
        <w:rPr>
          <w:rFonts w:ascii="Arial" w:hAnsi="Arial" w:cs="Arial"/>
          <w:sz w:val="20"/>
          <w:szCs w:val="28"/>
        </w:rPr>
        <w:t xml:space="preserve"> </w:t>
      </w:r>
      <w:proofErr w:type="spellStart"/>
      <w:r w:rsidRPr="000525F0">
        <w:rPr>
          <w:rFonts w:ascii="Arial" w:hAnsi="Arial" w:cs="Arial"/>
          <w:sz w:val="20"/>
          <w:szCs w:val="28"/>
        </w:rPr>
        <w:t>với</w:t>
      </w:r>
      <w:proofErr w:type="spellEnd"/>
      <w:r w:rsidRPr="000525F0">
        <w:rPr>
          <w:rFonts w:ascii="Arial" w:hAnsi="Arial" w:cs="Arial"/>
          <w:sz w:val="20"/>
          <w:szCs w:val="28"/>
        </w:rPr>
        <w:t xml:space="preserve"> </w:t>
      </w:r>
      <w:r w:rsidRPr="000525F0">
        <w:rPr>
          <w:rFonts w:ascii="Arial" w:hAnsi="Arial" w:cs="Arial"/>
          <w:sz w:val="20"/>
          <w:szCs w:val="28"/>
          <w:lang w:val="vi-VN"/>
        </w:rPr>
        <w:t xml:space="preserve">Thành viên </w:t>
      </w:r>
      <w:proofErr w:type="spellStart"/>
      <w:r w:rsidRPr="000525F0">
        <w:rPr>
          <w:rFonts w:ascii="Arial" w:hAnsi="Arial" w:cs="Arial"/>
          <w:sz w:val="20"/>
          <w:szCs w:val="28"/>
        </w:rPr>
        <w:t>hoặc</w:t>
      </w:r>
      <w:proofErr w:type="spellEnd"/>
      <w:r w:rsidRPr="000525F0">
        <w:rPr>
          <w:rFonts w:ascii="Arial" w:hAnsi="Arial" w:cs="Arial"/>
          <w:sz w:val="20"/>
          <w:szCs w:val="28"/>
        </w:rPr>
        <w:t xml:space="preserve"> </w:t>
      </w:r>
      <w:proofErr w:type="spellStart"/>
      <w:r w:rsidRPr="000525F0">
        <w:rPr>
          <w:rFonts w:ascii="Arial" w:hAnsi="Arial" w:cs="Arial"/>
          <w:sz w:val="20"/>
          <w:szCs w:val="28"/>
        </w:rPr>
        <w:t>thông</w:t>
      </w:r>
      <w:proofErr w:type="spellEnd"/>
      <w:r w:rsidRPr="000525F0">
        <w:rPr>
          <w:rFonts w:ascii="Arial" w:hAnsi="Arial" w:cs="Arial"/>
          <w:sz w:val="20"/>
          <w:szCs w:val="28"/>
        </w:rPr>
        <w:t xml:space="preserve"> qua email </w:t>
      </w:r>
      <w:proofErr w:type="spellStart"/>
      <w:r w:rsidRPr="000525F0">
        <w:rPr>
          <w:rFonts w:ascii="Arial" w:hAnsi="Arial" w:cs="Arial"/>
          <w:sz w:val="20"/>
          <w:szCs w:val="28"/>
        </w:rPr>
        <w:t>vào</w:t>
      </w:r>
      <w:proofErr w:type="spellEnd"/>
      <w:r w:rsidRPr="000525F0">
        <w:rPr>
          <w:rFonts w:ascii="Arial" w:hAnsi="Arial" w:cs="Arial"/>
          <w:sz w:val="20"/>
          <w:szCs w:val="28"/>
        </w:rPr>
        <w:t xml:space="preserve"> </w:t>
      </w:r>
      <w:proofErr w:type="spellStart"/>
      <w:r w:rsidRPr="000525F0">
        <w:rPr>
          <w:rFonts w:ascii="Arial" w:hAnsi="Arial" w:cs="Arial"/>
          <w:sz w:val="20"/>
          <w:szCs w:val="28"/>
        </w:rPr>
        <w:t>địa</w:t>
      </w:r>
      <w:proofErr w:type="spellEnd"/>
      <w:r w:rsidRPr="000525F0">
        <w:rPr>
          <w:rFonts w:ascii="Arial" w:hAnsi="Arial" w:cs="Arial"/>
          <w:sz w:val="20"/>
          <w:szCs w:val="28"/>
        </w:rPr>
        <w:t xml:space="preserve"> </w:t>
      </w:r>
      <w:proofErr w:type="spellStart"/>
      <w:r w:rsidRPr="000525F0">
        <w:rPr>
          <w:rFonts w:ascii="Arial" w:hAnsi="Arial" w:cs="Arial"/>
          <w:sz w:val="20"/>
          <w:szCs w:val="28"/>
        </w:rPr>
        <w:t>chỉ</w:t>
      </w:r>
      <w:proofErr w:type="spellEnd"/>
      <w:r w:rsidRPr="000525F0">
        <w:rPr>
          <w:rFonts w:ascii="Arial" w:hAnsi="Arial" w:cs="Arial"/>
          <w:sz w:val="20"/>
          <w:szCs w:val="28"/>
        </w:rPr>
        <w:t xml:space="preserve">: </w:t>
      </w:r>
      <w:proofErr w:type="spellStart"/>
      <w:r w:rsidRPr="000525F0">
        <w:rPr>
          <w:rFonts w:ascii="Arial" w:hAnsi="Arial" w:cs="Arial"/>
          <w:sz w:val="20"/>
          <w:szCs w:val="28"/>
        </w:rPr>
        <w:t>xacnhan</w:t>
      </w:r>
      <w:proofErr w:type="spellEnd"/>
      <w:r w:rsidRPr="000525F0">
        <w:rPr>
          <w:rFonts w:ascii="Arial" w:hAnsi="Arial" w:cs="Arial"/>
          <w:sz w:val="20"/>
          <w:szCs w:val="28"/>
          <w:lang w:val="vi-VN"/>
        </w:rPr>
        <w:t>-kqgd</w:t>
      </w:r>
      <w:r w:rsidRPr="000525F0">
        <w:rPr>
          <w:rFonts w:ascii="Arial" w:hAnsi="Arial" w:cs="Arial"/>
          <w:sz w:val="20"/>
          <w:szCs w:val="28"/>
        </w:rPr>
        <w:t xml:space="preserve">@vsd.vn </w:t>
      </w:r>
      <w:proofErr w:type="spellStart"/>
      <w:r w:rsidRPr="000525F0">
        <w:rPr>
          <w:rFonts w:ascii="Arial" w:hAnsi="Arial" w:cs="Arial"/>
          <w:sz w:val="20"/>
          <w:szCs w:val="28"/>
        </w:rPr>
        <w:t>đối</w:t>
      </w:r>
      <w:proofErr w:type="spellEnd"/>
      <w:r w:rsidRPr="000525F0">
        <w:rPr>
          <w:rFonts w:ascii="Arial" w:hAnsi="Arial" w:cs="Arial"/>
          <w:sz w:val="20"/>
          <w:szCs w:val="28"/>
        </w:rPr>
        <w:t xml:space="preserve"> </w:t>
      </w:r>
      <w:proofErr w:type="spellStart"/>
      <w:r w:rsidRPr="000525F0">
        <w:rPr>
          <w:rFonts w:ascii="Arial" w:hAnsi="Arial" w:cs="Arial"/>
          <w:sz w:val="20"/>
          <w:szCs w:val="28"/>
        </w:rPr>
        <w:t>với</w:t>
      </w:r>
      <w:proofErr w:type="spellEnd"/>
      <w:r w:rsidRPr="000525F0">
        <w:rPr>
          <w:rFonts w:ascii="Arial" w:hAnsi="Arial" w:cs="Arial"/>
          <w:sz w:val="20"/>
          <w:szCs w:val="28"/>
        </w:rPr>
        <w:t xml:space="preserve"> </w:t>
      </w:r>
      <w:r w:rsidRPr="000525F0">
        <w:rPr>
          <w:rFonts w:ascii="Arial" w:hAnsi="Arial" w:cs="Arial"/>
          <w:sz w:val="20"/>
          <w:szCs w:val="28"/>
          <w:lang w:val="vi-VN"/>
        </w:rPr>
        <w:t xml:space="preserve">Tổ chức </w:t>
      </w:r>
      <w:proofErr w:type="spellStart"/>
      <w:r w:rsidRPr="000525F0">
        <w:rPr>
          <w:rFonts w:ascii="Arial" w:hAnsi="Arial" w:cs="Arial"/>
          <w:sz w:val="20"/>
          <w:szCs w:val="28"/>
        </w:rPr>
        <w:t>mở</w:t>
      </w:r>
      <w:proofErr w:type="spellEnd"/>
      <w:r w:rsidRPr="000525F0">
        <w:rPr>
          <w:rFonts w:ascii="Arial" w:hAnsi="Arial" w:cs="Arial"/>
          <w:sz w:val="20"/>
          <w:szCs w:val="28"/>
        </w:rPr>
        <w:t xml:space="preserve"> </w:t>
      </w:r>
      <w:proofErr w:type="spellStart"/>
      <w:r w:rsidRPr="000525F0">
        <w:rPr>
          <w:rFonts w:ascii="Arial" w:hAnsi="Arial" w:cs="Arial"/>
          <w:sz w:val="20"/>
          <w:szCs w:val="28"/>
        </w:rPr>
        <w:t>tài</w:t>
      </w:r>
      <w:proofErr w:type="spellEnd"/>
      <w:r w:rsidRPr="000525F0">
        <w:rPr>
          <w:rFonts w:ascii="Arial" w:hAnsi="Arial" w:cs="Arial"/>
          <w:sz w:val="20"/>
          <w:szCs w:val="28"/>
        </w:rPr>
        <w:t xml:space="preserve"> </w:t>
      </w:r>
      <w:proofErr w:type="spellStart"/>
      <w:r w:rsidRPr="000525F0">
        <w:rPr>
          <w:rFonts w:ascii="Arial" w:hAnsi="Arial" w:cs="Arial"/>
          <w:sz w:val="20"/>
          <w:szCs w:val="28"/>
        </w:rPr>
        <w:t>khoản</w:t>
      </w:r>
      <w:proofErr w:type="spellEnd"/>
      <w:r w:rsidRPr="000525F0">
        <w:rPr>
          <w:rFonts w:ascii="Arial" w:hAnsi="Arial" w:cs="Arial"/>
          <w:sz w:val="20"/>
          <w:szCs w:val="28"/>
        </w:rPr>
        <w:t xml:space="preserve"> </w:t>
      </w:r>
      <w:proofErr w:type="spellStart"/>
      <w:r w:rsidRPr="000525F0">
        <w:rPr>
          <w:rFonts w:ascii="Arial" w:hAnsi="Arial" w:cs="Arial"/>
          <w:sz w:val="20"/>
          <w:szCs w:val="28"/>
        </w:rPr>
        <w:t>trực</w:t>
      </w:r>
      <w:proofErr w:type="spellEnd"/>
      <w:r w:rsidRPr="000525F0">
        <w:rPr>
          <w:rFonts w:ascii="Arial" w:hAnsi="Arial" w:cs="Arial"/>
          <w:sz w:val="20"/>
          <w:szCs w:val="28"/>
        </w:rPr>
        <w:t xml:space="preserve"> </w:t>
      </w:r>
      <w:proofErr w:type="spellStart"/>
      <w:r w:rsidRPr="000525F0">
        <w:rPr>
          <w:rFonts w:ascii="Arial" w:hAnsi="Arial" w:cs="Arial"/>
          <w:sz w:val="20"/>
          <w:szCs w:val="28"/>
        </w:rPr>
        <w:t>tiếp</w:t>
      </w:r>
      <w:proofErr w:type="spellEnd"/>
      <w:r w:rsidRPr="000525F0">
        <w:rPr>
          <w:rFonts w:ascii="Arial" w:hAnsi="Arial" w:cs="Arial"/>
          <w:sz w:val="20"/>
          <w:szCs w:val="28"/>
        </w:rPr>
        <w:t xml:space="preserve"> </w:t>
      </w:r>
      <w:proofErr w:type="spellStart"/>
      <w:r w:rsidRPr="000525F0">
        <w:rPr>
          <w:rFonts w:ascii="Arial" w:hAnsi="Arial" w:cs="Arial"/>
          <w:sz w:val="20"/>
          <w:szCs w:val="28"/>
        </w:rPr>
        <w:t>và</w:t>
      </w:r>
      <w:proofErr w:type="spellEnd"/>
      <w:r w:rsidRPr="000525F0">
        <w:rPr>
          <w:rFonts w:ascii="Arial" w:hAnsi="Arial" w:cs="Arial"/>
          <w:sz w:val="20"/>
          <w:szCs w:val="28"/>
        </w:rPr>
        <w:t xml:space="preserve"> </w:t>
      </w:r>
      <w:proofErr w:type="spellStart"/>
      <w:r w:rsidRPr="000525F0">
        <w:rPr>
          <w:rFonts w:ascii="Arial" w:hAnsi="Arial" w:cs="Arial"/>
          <w:sz w:val="20"/>
          <w:szCs w:val="28"/>
        </w:rPr>
        <w:t>nộp</w:t>
      </w:r>
      <w:proofErr w:type="spellEnd"/>
      <w:r w:rsidRPr="000525F0">
        <w:rPr>
          <w:rFonts w:ascii="Arial" w:hAnsi="Arial" w:cs="Arial"/>
          <w:sz w:val="20"/>
          <w:szCs w:val="28"/>
        </w:rPr>
        <w:t xml:space="preserve"> </w:t>
      </w:r>
      <w:proofErr w:type="spellStart"/>
      <w:r w:rsidRPr="000525F0">
        <w:rPr>
          <w:rFonts w:ascii="Arial" w:hAnsi="Arial" w:cs="Arial"/>
          <w:sz w:val="20"/>
          <w:szCs w:val="28"/>
        </w:rPr>
        <w:t>hồ</w:t>
      </w:r>
      <w:proofErr w:type="spellEnd"/>
      <w:r w:rsidRPr="000525F0">
        <w:rPr>
          <w:rFonts w:ascii="Arial" w:hAnsi="Arial" w:cs="Arial"/>
          <w:sz w:val="20"/>
          <w:szCs w:val="28"/>
        </w:rPr>
        <w:t xml:space="preserve"> </w:t>
      </w:r>
      <w:proofErr w:type="spellStart"/>
      <w:r w:rsidRPr="000525F0">
        <w:rPr>
          <w:rFonts w:ascii="Arial" w:hAnsi="Arial" w:cs="Arial"/>
          <w:sz w:val="20"/>
          <w:szCs w:val="28"/>
        </w:rPr>
        <w:t>sơ</w:t>
      </w:r>
      <w:proofErr w:type="spellEnd"/>
      <w:r w:rsidRPr="000525F0">
        <w:rPr>
          <w:rFonts w:ascii="Arial" w:hAnsi="Arial" w:cs="Arial"/>
          <w:sz w:val="20"/>
          <w:szCs w:val="28"/>
        </w:rPr>
        <w:t xml:space="preserve"> </w:t>
      </w:r>
      <w:proofErr w:type="spellStart"/>
      <w:r w:rsidRPr="000525F0">
        <w:rPr>
          <w:rFonts w:ascii="Arial" w:hAnsi="Arial" w:cs="Arial"/>
          <w:sz w:val="20"/>
          <w:szCs w:val="28"/>
        </w:rPr>
        <w:t>đề</w:t>
      </w:r>
      <w:proofErr w:type="spellEnd"/>
      <w:r w:rsidRPr="000525F0">
        <w:rPr>
          <w:rFonts w:ascii="Arial" w:hAnsi="Arial" w:cs="Arial"/>
          <w:sz w:val="20"/>
          <w:szCs w:val="28"/>
        </w:rPr>
        <w:t xml:space="preserve"> </w:t>
      </w:r>
      <w:proofErr w:type="spellStart"/>
      <w:r w:rsidRPr="000525F0">
        <w:rPr>
          <w:rFonts w:ascii="Arial" w:hAnsi="Arial" w:cs="Arial"/>
          <w:sz w:val="20"/>
          <w:szCs w:val="28"/>
        </w:rPr>
        <w:t>nghị</w:t>
      </w:r>
      <w:proofErr w:type="spellEnd"/>
      <w:r w:rsidRPr="000525F0">
        <w:rPr>
          <w:rFonts w:ascii="Arial" w:hAnsi="Arial" w:cs="Arial"/>
          <w:sz w:val="20"/>
          <w:szCs w:val="28"/>
        </w:rPr>
        <w:t xml:space="preserve"> </w:t>
      </w:r>
      <w:proofErr w:type="spellStart"/>
      <w:r w:rsidRPr="000525F0">
        <w:rPr>
          <w:rFonts w:ascii="Arial" w:hAnsi="Arial" w:cs="Arial"/>
          <w:sz w:val="20"/>
          <w:szCs w:val="28"/>
        </w:rPr>
        <w:t>sửa</w:t>
      </w:r>
      <w:proofErr w:type="spellEnd"/>
      <w:r w:rsidRPr="000525F0">
        <w:rPr>
          <w:rFonts w:ascii="Arial" w:hAnsi="Arial" w:cs="Arial"/>
          <w:sz w:val="20"/>
          <w:szCs w:val="28"/>
        </w:rPr>
        <w:t xml:space="preserve"> </w:t>
      </w:r>
      <w:proofErr w:type="spellStart"/>
      <w:r w:rsidRPr="000525F0">
        <w:rPr>
          <w:rFonts w:ascii="Arial" w:hAnsi="Arial" w:cs="Arial"/>
          <w:sz w:val="20"/>
          <w:szCs w:val="28"/>
        </w:rPr>
        <w:t>lỗi</w:t>
      </w:r>
      <w:proofErr w:type="spellEnd"/>
      <w:r w:rsidRPr="000525F0">
        <w:rPr>
          <w:rFonts w:ascii="Arial" w:hAnsi="Arial" w:cs="Arial"/>
          <w:sz w:val="20"/>
          <w:szCs w:val="28"/>
        </w:rPr>
        <w:t xml:space="preserve">, </w:t>
      </w:r>
      <w:proofErr w:type="spellStart"/>
      <w:r w:rsidRPr="000525F0">
        <w:rPr>
          <w:rFonts w:ascii="Arial" w:hAnsi="Arial" w:cs="Arial"/>
          <w:sz w:val="20"/>
          <w:szCs w:val="28"/>
        </w:rPr>
        <w:t>xử</w:t>
      </w:r>
      <w:proofErr w:type="spellEnd"/>
      <w:r w:rsidRPr="000525F0">
        <w:rPr>
          <w:rFonts w:ascii="Arial" w:hAnsi="Arial" w:cs="Arial"/>
          <w:sz w:val="20"/>
          <w:szCs w:val="28"/>
        </w:rPr>
        <w:t xml:space="preserve"> </w:t>
      </w:r>
      <w:proofErr w:type="spellStart"/>
      <w:r w:rsidRPr="000525F0">
        <w:rPr>
          <w:rFonts w:ascii="Arial" w:hAnsi="Arial" w:cs="Arial"/>
          <w:sz w:val="20"/>
          <w:szCs w:val="28"/>
        </w:rPr>
        <w:t>lý</w:t>
      </w:r>
      <w:proofErr w:type="spellEnd"/>
      <w:r w:rsidRPr="000525F0">
        <w:rPr>
          <w:rFonts w:ascii="Arial" w:hAnsi="Arial" w:cs="Arial"/>
          <w:sz w:val="20"/>
          <w:szCs w:val="28"/>
        </w:rPr>
        <w:t xml:space="preserve"> </w:t>
      </w:r>
      <w:proofErr w:type="spellStart"/>
      <w:r w:rsidRPr="000525F0">
        <w:rPr>
          <w:rFonts w:ascii="Arial" w:hAnsi="Arial" w:cs="Arial"/>
          <w:sz w:val="20"/>
          <w:szCs w:val="28"/>
        </w:rPr>
        <w:t>lỗi</w:t>
      </w:r>
      <w:proofErr w:type="spellEnd"/>
      <w:r w:rsidRPr="000525F0">
        <w:rPr>
          <w:rFonts w:ascii="Arial" w:hAnsi="Arial" w:cs="Arial"/>
          <w:sz w:val="20"/>
          <w:szCs w:val="28"/>
        </w:rPr>
        <w:t xml:space="preserve"> </w:t>
      </w:r>
      <w:proofErr w:type="spellStart"/>
      <w:r w:rsidRPr="000525F0">
        <w:rPr>
          <w:rFonts w:ascii="Arial" w:hAnsi="Arial" w:cs="Arial"/>
          <w:sz w:val="20"/>
          <w:szCs w:val="28"/>
        </w:rPr>
        <w:t>cho</w:t>
      </w:r>
      <w:proofErr w:type="spellEnd"/>
      <w:r w:rsidRPr="000525F0">
        <w:rPr>
          <w:rFonts w:ascii="Arial" w:hAnsi="Arial" w:cs="Arial"/>
          <w:sz w:val="20"/>
          <w:szCs w:val="28"/>
        </w:rPr>
        <w:t xml:space="preserve"> VSD (</w:t>
      </w:r>
      <w:proofErr w:type="spellStart"/>
      <w:r w:rsidRPr="000525F0">
        <w:rPr>
          <w:rFonts w:ascii="Arial" w:hAnsi="Arial" w:cs="Arial"/>
          <w:sz w:val="20"/>
          <w:szCs w:val="28"/>
        </w:rPr>
        <w:t>nếu</w:t>
      </w:r>
      <w:proofErr w:type="spellEnd"/>
      <w:r w:rsidRPr="000525F0">
        <w:rPr>
          <w:rFonts w:ascii="Arial" w:hAnsi="Arial" w:cs="Arial"/>
          <w:sz w:val="20"/>
          <w:szCs w:val="28"/>
        </w:rPr>
        <w:t xml:space="preserve"> </w:t>
      </w:r>
      <w:proofErr w:type="spellStart"/>
      <w:r w:rsidRPr="000525F0">
        <w:rPr>
          <w:rFonts w:ascii="Arial" w:hAnsi="Arial" w:cs="Arial"/>
          <w:sz w:val="20"/>
          <w:szCs w:val="28"/>
        </w:rPr>
        <w:t>có</w:t>
      </w:r>
      <w:proofErr w:type="spellEnd"/>
      <w:r w:rsidRPr="000525F0">
        <w:rPr>
          <w:rFonts w:ascii="Arial" w:hAnsi="Arial" w:cs="Arial"/>
          <w:sz w:val="20"/>
          <w:szCs w:val="28"/>
        </w:rPr>
        <w:t>).</w:t>
      </w:r>
      <w:r w:rsidR="007B3C0D" w:rsidRPr="000525F0">
        <w:rPr>
          <w:rFonts w:ascii="Arial" w:hAnsi="Arial" w:cs="Arial"/>
          <w:sz w:val="20"/>
          <w:szCs w:val="28"/>
        </w:rPr>
        <w:t xml:space="preserve"> </w:t>
      </w:r>
    </w:p>
    <w:p w14:paraId="0AF530F8" w14:textId="77777777" w:rsidR="005C4EAE" w:rsidRPr="000525F0" w:rsidRDefault="005C4EAE" w:rsidP="000525F0">
      <w:pPr>
        <w:widowControl w:val="0"/>
        <w:spacing w:before="120"/>
        <w:rPr>
          <w:rFonts w:ascii="Arial" w:hAnsi="Arial" w:cs="Arial"/>
          <w:b/>
          <w:i/>
          <w:sz w:val="20"/>
          <w:szCs w:val="28"/>
          <w:lang w:val="pt-BR"/>
        </w:rPr>
      </w:pPr>
      <w:r w:rsidRPr="000525F0">
        <w:rPr>
          <w:rFonts w:ascii="Arial" w:hAnsi="Arial" w:cs="Arial"/>
          <w:sz w:val="20"/>
          <w:szCs w:val="28"/>
          <w:lang w:val="pt-BR"/>
        </w:rPr>
        <w:t>2.2.</w:t>
      </w:r>
      <w:r w:rsidRPr="000525F0">
        <w:rPr>
          <w:rFonts w:ascii="Arial" w:hAnsi="Arial" w:cs="Arial"/>
          <w:b/>
          <w:i/>
          <w:sz w:val="20"/>
          <w:szCs w:val="28"/>
          <w:lang w:val="pt-BR"/>
        </w:rPr>
        <w:t xml:space="preserve"> Từ 08h30 - 09h</w:t>
      </w:r>
      <w:r w:rsidRPr="000525F0">
        <w:rPr>
          <w:rFonts w:ascii="Arial" w:hAnsi="Arial" w:cs="Arial"/>
          <w:b/>
          <w:i/>
          <w:sz w:val="20"/>
          <w:szCs w:val="28"/>
          <w:lang w:val="vi-VN"/>
        </w:rPr>
        <w:t>30</w:t>
      </w:r>
      <w:r w:rsidRPr="000525F0">
        <w:rPr>
          <w:rFonts w:ascii="Arial" w:hAnsi="Arial" w:cs="Arial"/>
          <w:b/>
          <w:i/>
          <w:sz w:val="20"/>
          <w:szCs w:val="28"/>
          <w:lang w:val="pt-BR"/>
        </w:rPr>
        <w:t xml:space="preserve">: </w:t>
      </w:r>
    </w:p>
    <w:p w14:paraId="7B6463BF" w14:textId="77777777" w:rsidR="005C4EAE" w:rsidRPr="000525F0" w:rsidRDefault="005C4EAE" w:rsidP="000525F0">
      <w:pPr>
        <w:widowControl w:val="0"/>
        <w:spacing w:before="120"/>
        <w:rPr>
          <w:rFonts w:ascii="Arial" w:hAnsi="Arial" w:cs="Arial"/>
          <w:sz w:val="20"/>
          <w:szCs w:val="28"/>
          <w:lang w:val="pt-BR"/>
        </w:rPr>
      </w:pPr>
      <w:r w:rsidRPr="000525F0">
        <w:rPr>
          <w:rFonts w:ascii="Arial" w:hAnsi="Arial" w:cs="Arial"/>
          <w:sz w:val="20"/>
          <w:szCs w:val="28"/>
          <w:lang w:val="pt-BR"/>
        </w:rPr>
        <w:t>- VSD thực hiện</w:t>
      </w:r>
    </w:p>
    <w:p w14:paraId="5553856E" w14:textId="77777777" w:rsidR="005C4EAE" w:rsidRPr="000525F0" w:rsidRDefault="005C4EAE" w:rsidP="000525F0">
      <w:pPr>
        <w:widowControl w:val="0"/>
        <w:spacing w:before="120"/>
        <w:rPr>
          <w:rFonts w:ascii="Arial" w:hAnsi="Arial" w:cs="Arial"/>
          <w:sz w:val="20"/>
          <w:szCs w:val="28"/>
          <w:lang w:val="pt-BR"/>
        </w:rPr>
      </w:pPr>
      <w:r w:rsidRPr="000525F0">
        <w:rPr>
          <w:rFonts w:ascii="Arial" w:hAnsi="Arial" w:cs="Arial"/>
          <w:sz w:val="20"/>
          <w:szCs w:val="28"/>
          <w:lang w:val="pt-BR"/>
        </w:rPr>
        <w:t>+ Sửa lỗi</w:t>
      </w:r>
      <w:r w:rsidRPr="000525F0">
        <w:rPr>
          <w:rFonts w:ascii="Arial" w:hAnsi="Arial" w:cs="Arial"/>
          <w:sz w:val="20"/>
          <w:szCs w:val="28"/>
          <w:lang w:val="vi-VN"/>
        </w:rPr>
        <w:t>, xử lý lỗi giao dịch</w:t>
      </w:r>
      <w:r w:rsidRPr="000525F0">
        <w:rPr>
          <w:rFonts w:ascii="Arial" w:hAnsi="Arial" w:cs="Arial"/>
          <w:sz w:val="20"/>
          <w:szCs w:val="28"/>
          <w:lang w:val="pt-BR"/>
        </w:rPr>
        <w:t xml:space="preserve"> theo quy định tại Điều 6, 7 Quy chế này.</w:t>
      </w:r>
    </w:p>
    <w:p w14:paraId="0032AE4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pt-BR"/>
        </w:rPr>
        <w:t>+</w:t>
      </w:r>
      <w:r w:rsidRPr="000525F0">
        <w:rPr>
          <w:rFonts w:ascii="Arial" w:hAnsi="Arial" w:cs="Arial"/>
          <w:sz w:val="20"/>
          <w:szCs w:val="28"/>
          <w:lang w:val="vi-VN"/>
        </w:rPr>
        <w:t xml:space="preserve"> Loại bỏ không thanh toán đối với các trường hợp quy định tại </w:t>
      </w:r>
      <w:r w:rsidRPr="000525F0">
        <w:rPr>
          <w:rFonts w:ascii="Arial" w:hAnsi="Arial" w:cs="Arial"/>
          <w:sz w:val="20"/>
          <w:szCs w:val="28"/>
          <w:lang w:val="pt-BR"/>
        </w:rPr>
        <w:t>khoản 1.2. và 1.3.</w:t>
      </w:r>
      <w:r w:rsidR="007B3C0D" w:rsidRPr="000525F0">
        <w:rPr>
          <w:rFonts w:ascii="Arial" w:hAnsi="Arial" w:cs="Arial"/>
          <w:sz w:val="20"/>
          <w:szCs w:val="28"/>
          <w:lang w:val="pt-BR"/>
        </w:rPr>
        <w:t xml:space="preserve"> </w:t>
      </w:r>
      <w:r w:rsidRPr="000525F0">
        <w:rPr>
          <w:rFonts w:ascii="Arial" w:hAnsi="Arial" w:cs="Arial"/>
          <w:sz w:val="20"/>
          <w:szCs w:val="28"/>
          <w:lang w:val="pt-BR"/>
        </w:rPr>
        <w:t>Điều 19</w:t>
      </w:r>
      <w:r w:rsidRPr="000525F0">
        <w:rPr>
          <w:rFonts w:ascii="Arial" w:hAnsi="Arial" w:cs="Arial"/>
          <w:sz w:val="20"/>
          <w:szCs w:val="28"/>
          <w:lang w:val="vi-VN"/>
        </w:rPr>
        <w:t xml:space="preserve"> Quy chế này.</w:t>
      </w:r>
    </w:p>
    <w:p w14:paraId="33554B3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Lập và gửi Thành viên, Tổ chức mở tài khoản trực tiếp các thông báo thanh toán bù trừ đa phương, gồm: </w:t>
      </w:r>
      <w:r w:rsidRPr="000525F0">
        <w:rPr>
          <w:rFonts w:ascii="Arial" w:hAnsi="Arial" w:cs="Arial"/>
          <w:i/>
          <w:iCs/>
          <w:sz w:val="20"/>
          <w:szCs w:val="28"/>
          <w:lang w:val="vi-VN"/>
        </w:rPr>
        <w:t>Thông báo tổng hợp kết quả bù trừ đa phương và thanh toán tiền theo thành viên”</w:t>
      </w:r>
      <w:r w:rsidRPr="000525F0">
        <w:rPr>
          <w:rFonts w:ascii="Arial" w:hAnsi="Arial" w:cs="Arial"/>
          <w:sz w:val="20"/>
          <w:szCs w:val="28"/>
          <w:lang w:val="vi-VN"/>
        </w:rPr>
        <w:t xml:space="preserve"> (Mẫu 04/PL-TTBT) và </w:t>
      </w:r>
      <w:r w:rsidRPr="000525F0">
        <w:rPr>
          <w:rFonts w:ascii="Arial" w:hAnsi="Arial" w:cs="Arial"/>
          <w:i/>
          <w:iCs/>
          <w:sz w:val="20"/>
          <w:szCs w:val="28"/>
          <w:lang w:val="vi-VN"/>
        </w:rPr>
        <w:t>“Thông báo tổng hợp kết quả bù trừ đa phương và thanh toán chứng khoán theo thành viên”</w:t>
      </w:r>
      <w:r w:rsidRPr="000525F0">
        <w:rPr>
          <w:rFonts w:ascii="Arial" w:hAnsi="Arial" w:cs="Arial"/>
          <w:sz w:val="20"/>
          <w:szCs w:val="28"/>
          <w:lang w:val="vi-VN"/>
        </w:rPr>
        <w:t xml:space="preserve"> (Mẫu 05/PL-TTBT)</w:t>
      </w:r>
    </w:p>
    <w:p w14:paraId="6A3339E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Tổ chức mở tài khoản trực tiếp nhận các Thông báo dưới dạng chứng từ điện tử qua cổng giao tiếp điện tử/cổng giao tiếp trực tuyến của VSD (phân hệ thanh toán bù trừ CS) hoặc qua email do VSD gửi, gồm:</w:t>
      </w:r>
    </w:p>
    <w:p w14:paraId="4A41084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w:t>
      </w:r>
      <w:r w:rsidRPr="000525F0">
        <w:rPr>
          <w:rFonts w:ascii="Arial" w:hAnsi="Arial" w:cs="Arial"/>
          <w:iCs/>
          <w:sz w:val="20"/>
          <w:szCs w:val="28"/>
          <w:lang w:val="vi-VN"/>
        </w:rPr>
        <w:t>Thông báo tổng hợp kết quả bù trừ đa phương và thanh toán tiền theo thành viên</w:t>
      </w:r>
      <w:r w:rsidRPr="000525F0">
        <w:rPr>
          <w:rFonts w:ascii="Arial" w:hAnsi="Arial" w:cs="Arial"/>
          <w:i/>
          <w:iCs/>
          <w:sz w:val="20"/>
          <w:szCs w:val="28"/>
          <w:lang w:val="vi-VN"/>
        </w:rPr>
        <w:t xml:space="preserve"> </w:t>
      </w:r>
      <w:r w:rsidRPr="000525F0">
        <w:rPr>
          <w:rFonts w:ascii="Arial" w:hAnsi="Arial" w:cs="Arial"/>
          <w:sz w:val="20"/>
          <w:szCs w:val="28"/>
          <w:lang w:val="vi-VN"/>
        </w:rPr>
        <w:t xml:space="preserve">(mã báo cáo </w:t>
      </w:r>
      <w:r w:rsidRPr="000525F0">
        <w:rPr>
          <w:rFonts w:ascii="Arial" w:hAnsi="Arial" w:cs="Arial"/>
          <w:b/>
          <w:sz w:val="20"/>
          <w:szCs w:val="28"/>
          <w:lang w:val="vi-VN"/>
        </w:rPr>
        <w:t>CS071, CS075</w:t>
      </w:r>
      <w:r w:rsidRPr="000525F0">
        <w:rPr>
          <w:rFonts w:ascii="Arial" w:hAnsi="Arial" w:cs="Arial"/>
          <w:sz w:val="20"/>
          <w:szCs w:val="28"/>
          <w:lang w:val="vi-VN"/>
        </w:rPr>
        <w:t>)</w:t>
      </w:r>
    </w:p>
    <w:p w14:paraId="3BE6FF2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iCs/>
          <w:sz w:val="20"/>
          <w:szCs w:val="28"/>
          <w:lang w:val="vi-VN"/>
        </w:rPr>
        <w:t xml:space="preserve">+ Thông báo tổng hợp kết quả bù trừ đa phương và thanh toán trái phiếu doanh nghiệp theo thành viên </w:t>
      </w:r>
      <w:r w:rsidRPr="000525F0">
        <w:rPr>
          <w:rFonts w:ascii="Arial" w:hAnsi="Arial" w:cs="Arial"/>
          <w:sz w:val="20"/>
          <w:szCs w:val="28"/>
          <w:lang w:val="vi-VN"/>
        </w:rPr>
        <w:t xml:space="preserve">(mã báo cáo </w:t>
      </w:r>
      <w:r w:rsidRPr="000525F0">
        <w:rPr>
          <w:rFonts w:ascii="Arial" w:hAnsi="Arial" w:cs="Arial"/>
          <w:b/>
          <w:sz w:val="20"/>
          <w:szCs w:val="28"/>
          <w:lang w:val="vi-VN"/>
        </w:rPr>
        <w:t>CS072, CS076</w:t>
      </w:r>
      <w:r w:rsidRPr="000525F0">
        <w:rPr>
          <w:rFonts w:ascii="Arial" w:hAnsi="Arial" w:cs="Arial"/>
          <w:sz w:val="20"/>
          <w:szCs w:val="28"/>
          <w:lang w:val="vi-VN"/>
        </w:rPr>
        <w:t>).</w:t>
      </w:r>
    </w:p>
    <w:p w14:paraId="27D67A7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lập và gửi cho Ngân hàng thanh toán (NHTT) </w:t>
      </w:r>
      <w:r w:rsidRPr="000525F0">
        <w:rPr>
          <w:rFonts w:ascii="Arial" w:hAnsi="Arial" w:cs="Arial"/>
          <w:i/>
          <w:sz w:val="20"/>
          <w:szCs w:val="28"/>
          <w:lang w:val="vi-VN"/>
        </w:rPr>
        <w:t xml:space="preserve">Thông báo tổng hợp kết quả bù trừ đa phương và thanh toán tiền </w:t>
      </w:r>
      <w:r w:rsidRPr="000525F0">
        <w:rPr>
          <w:rFonts w:ascii="Arial" w:hAnsi="Arial" w:cs="Arial"/>
          <w:sz w:val="20"/>
          <w:szCs w:val="28"/>
          <w:lang w:val="vi-VN"/>
        </w:rPr>
        <w:t xml:space="preserve">(Mẫu 06/PL-TTBT) </w:t>
      </w:r>
    </w:p>
    <w:p w14:paraId="6A2418A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thực hiện lùi thời hạn thanh toán đối với các giao dịch trái phiếu doanh nghiệp do thiếu chứng khoán để thanh toán.</w:t>
      </w:r>
    </w:p>
    <w:p w14:paraId="05D2326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2.3.</w:t>
      </w:r>
      <w:r w:rsidRPr="000525F0">
        <w:rPr>
          <w:rFonts w:ascii="Arial" w:hAnsi="Arial" w:cs="Arial"/>
          <w:b/>
          <w:i/>
          <w:sz w:val="20"/>
          <w:szCs w:val="28"/>
          <w:lang w:val="vi-VN"/>
        </w:rPr>
        <w:t xml:space="preserve"> Chậm nhất 10h00:</w:t>
      </w:r>
      <w:r w:rsidRPr="000525F0">
        <w:rPr>
          <w:rFonts w:ascii="Arial" w:hAnsi="Arial" w:cs="Arial"/>
          <w:sz w:val="20"/>
          <w:szCs w:val="28"/>
          <w:lang w:val="vi-VN"/>
        </w:rPr>
        <w:t xml:space="preserve"> Thành viên, Tổ chức mở tài khoản trực tiếp chuyển đủ tiền vào Tài khoản tiền gửi thanh toán bù trừ giao dịch chứng khoán tại NHTT (TK TG TTBT) theo kết quả bù trừ trên các chứng từ thanh toán do VSD cung cấp.</w:t>
      </w:r>
    </w:p>
    <w:p w14:paraId="6BE3952B"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2.4.</w:t>
      </w:r>
      <w:r w:rsidRPr="000525F0">
        <w:rPr>
          <w:rFonts w:ascii="Arial" w:hAnsi="Arial" w:cs="Arial"/>
          <w:b/>
          <w:i/>
          <w:sz w:val="20"/>
          <w:szCs w:val="28"/>
          <w:lang w:val="vi-VN"/>
        </w:rPr>
        <w:t xml:space="preserve"> Từ 10h00 - 14h00: </w:t>
      </w:r>
    </w:p>
    <w:p w14:paraId="14DE7BF9" w14:textId="77777777" w:rsidR="005C4EAE" w:rsidRPr="000525F0" w:rsidRDefault="005C4EAE" w:rsidP="000525F0">
      <w:pPr>
        <w:widowControl w:val="0"/>
        <w:spacing w:before="120"/>
        <w:rPr>
          <w:rFonts w:ascii="Arial" w:hAnsi="Arial" w:cs="Arial"/>
          <w:iCs/>
          <w:sz w:val="20"/>
          <w:szCs w:val="28"/>
          <w:lang w:val="vi-VN"/>
        </w:rPr>
      </w:pPr>
      <w:r w:rsidRPr="000525F0">
        <w:rPr>
          <w:rFonts w:ascii="Arial" w:hAnsi="Arial" w:cs="Arial"/>
          <w:sz w:val="20"/>
          <w:szCs w:val="28"/>
          <w:lang w:val="vi-VN"/>
        </w:rPr>
        <w:t xml:space="preserve">- </w:t>
      </w:r>
      <w:r w:rsidRPr="000525F0">
        <w:rPr>
          <w:rFonts w:ascii="Arial" w:hAnsi="Arial" w:cs="Arial"/>
          <w:b/>
          <w:sz w:val="20"/>
          <w:szCs w:val="28"/>
          <w:lang w:val="vi-VN"/>
        </w:rPr>
        <w:t>Chậm nhất 10h15:</w:t>
      </w:r>
      <w:r w:rsidRPr="000525F0">
        <w:rPr>
          <w:rFonts w:ascii="Arial" w:hAnsi="Arial" w:cs="Arial"/>
          <w:sz w:val="20"/>
          <w:szCs w:val="28"/>
          <w:lang w:val="vi-VN"/>
        </w:rPr>
        <w:t xml:space="preserve"> NHTT thực hiện kiểm tra số dư tiền trên TK TG TTBT đảm bảo thanh toán các giao dịch chứng khoán theo thông báo của VSD và gửi cho VSD </w:t>
      </w:r>
      <w:r w:rsidRPr="000525F0">
        <w:rPr>
          <w:rFonts w:ascii="Arial" w:hAnsi="Arial" w:cs="Arial"/>
          <w:iCs/>
          <w:sz w:val="20"/>
          <w:szCs w:val="28"/>
          <w:lang w:val="vi-VN"/>
        </w:rPr>
        <w:t>thông tin chi tiết các Thành viên không đủ số dư tiền để thực hiện nghĩa vụ thanh toán (mất khả năng thanh toán tiền).</w:t>
      </w:r>
    </w:p>
    <w:p w14:paraId="3646C1EB" w14:textId="77777777" w:rsidR="005C4EAE" w:rsidRPr="000525F0" w:rsidRDefault="005C4EAE" w:rsidP="000525F0">
      <w:pPr>
        <w:widowControl w:val="0"/>
        <w:spacing w:before="120"/>
        <w:rPr>
          <w:rFonts w:ascii="Arial" w:hAnsi="Arial" w:cs="Arial"/>
          <w:iCs/>
          <w:sz w:val="20"/>
          <w:szCs w:val="28"/>
          <w:lang w:val="vi-VN"/>
        </w:rPr>
      </w:pPr>
      <w:r w:rsidRPr="000525F0">
        <w:rPr>
          <w:rFonts w:ascii="Arial" w:hAnsi="Arial" w:cs="Arial"/>
          <w:b/>
          <w:sz w:val="20"/>
          <w:szCs w:val="28"/>
          <w:lang w:val="vi-VN"/>
        </w:rPr>
        <w:t>Từ 10h15-14h00:</w:t>
      </w:r>
    </w:p>
    <w:p w14:paraId="538A32A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thực hiện lùi thời hạn thanh toán đối với các giao dịch trái phiếu doanh nghiệp do thiếu tiền để thanh toán.</w:t>
      </w:r>
    </w:p>
    <w:p w14:paraId="77C537A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lập và gửi Thành viên liên quan các thông báo điều chỉnh kết quả bù trừ đa phương ngay sau khi thực hiện lùi thời hạn thanh toán, loại bỏ không thanh toán giao dịch chứng khoán.</w:t>
      </w:r>
    </w:p>
    <w:p w14:paraId="63F51AD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liên quan nhận các thông báo thanh toán bù trừ đã điều chỉnh dưới dạng chứng từ điện tử qua cổng giao tiếp điện tử/cổng giao tiếp trực tuyến của VSD (phân hệ thanh toán bù trừ CS) do VSD gửi, gồm:</w:t>
      </w:r>
    </w:p>
    <w:p w14:paraId="4D12CE9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điều chỉnh tổng hợp kết quả bù trừ đa phương và thanh toán tiền theo thành viên (mã báo cáo </w:t>
      </w:r>
      <w:r w:rsidRPr="000525F0">
        <w:rPr>
          <w:rFonts w:ascii="Arial" w:hAnsi="Arial" w:cs="Arial"/>
          <w:b/>
          <w:sz w:val="20"/>
          <w:szCs w:val="28"/>
          <w:lang w:val="vi-VN"/>
        </w:rPr>
        <w:t>CS075</w:t>
      </w:r>
      <w:r w:rsidRPr="000525F0">
        <w:rPr>
          <w:rFonts w:ascii="Arial" w:hAnsi="Arial" w:cs="Arial"/>
          <w:sz w:val="20"/>
          <w:szCs w:val="28"/>
          <w:lang w:val="vi-VN"/>
        </w:rPr>
        <w:t>)</w:t>
      </w:r>
    </w:p>
    <w:p w14:paraId="658D658D"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điều chỉnh tổng hợp kết quả bù trừ đa phương và thanh toán chứng khoán theo thành viên (mã báo cáo </w:t>
      </w:r>
      <w:r w:rsidRPr="000525F0">
        <w:rPr>
          <w:rFonts w:ascii="Arial" w:hAnsi="Arial" w:cs="Arial"/>
          <w:b/>
          <w:sz w:val="20"/>
          <w:szCs w:val="28"/>
          <w:lang w:val="vi-VN"/>
        </w:rPr>
        <w:t>CS076</w:t>
      </w:r>
      <w:r w:rsidRPr="000525F0">
        <w:rPr>
          <w:rFonts w:ascii="Arial" w:hAnsi="Arial" w:cs="Arial"/>
          <w:sz w:val="20"/>
          <w:szCs w:val="28"/>
          <w:lang w:val="vi-VN"/>
        </w:rPr>
        <w:t>)</w:t>
      </w:r>
    </w:p>
    <w:p w14:paraId="7C7DD07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lập và gửi cho NHTT </w:t>
      </w:r>
      <w:r w:rsidRPr="000525F0">
        <w:rPr>
          <w:rFonts w:ascii="Arial" w:hAnsi="Arial" w:cs="Arial"/>
          <w:i/>
          <w:sz w:val="20"/>
          <w:szCs w:val="28"/>
          <w:lang w:val="vi-VN"/>
        </w:rPr>
        <w:t>Thông báo điều chỉnh tổng hợp kết quả bù trừ đa phương và thanh toán tiền</w:t>
      </w:r>
      <w:r w:rsidRPr="000525F0">
        <w:rPr>
          <w:rFonts w:ascii="Arial" w:hAnsi="Arial" w:cs="Arial"/>
          <w:sz w:val="20"/>
          <w:szCs w:val="28"/>
          <w:lang w:val="vi-VN"/>
        </w:rPr>
        <w:t xml:space="preserve"> (Mẫu 06/PL-TTBT)</w:t>
      </w:r>
    </w:p>
    <w:p w14:paraId="01B3B4A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NHTT thực hiện kiểm tra số dư tiền trên TK TG TTBT đảm bảo thanh toán các giao dịch chứng khoán theo </w:t>
      </w:r>
      <w:r w:rsidRPr="000525F0">
        <w:rPr>
          <w:rFonts w:ascii="Arial" w:hAnsi="Arial" w:cs="Arial"/>
          <w:i/>
          <w:sz w:val="20"/>
          <w:szCs w:val="28"/>
          <w:lang w:val="vi-VN"/>
        </w:rPr>
        <w:t xml:space="preserve">Thông báo điều chỉnh tổng hợp kết quả bù trừ đa phương và thanh toán tiền </w:t>
      </w:r>
      <w:r w:rsidRPr="000525F0">
        <w:rPr>
          <w:rFonts w:ascii="Arial" w:hAnsi="Arial" w:cs="Arial"/>
          <w:sz w:val="20"/>
          <w:szCs w:val="28"/>
          <w:lang w:val="vi-VN"/>
        </w:rPr>
        <w:t xml:space="preserve">của VSD. </w:t>
      </w:r>
      <w:r w:rsidRPr="000525F0">
        <w:rPr>
          <w:rFonts w:ascii="Arial" w:hAnsi="Arial" w:cs="Arial"/>
          <w:iCs/>
          <w:sz w:val="20"/>
          <w:szCs w:val="28"/>
          <w:lang w:val="vi-VN"/>
        </w:rPr>
        <w:t>NHTT t</w:t>
      </w:r>
      <w:r w:rsidRPr="000525F0">
        <w:rPr>
          <w:rFonts w:ascii="Arial" w:hAnsi="Arial" w:cs="Arial"/>
          <w:sz w:val="20"/>
          <w:szCs w:val="28"/>
          <w:lang w:val="vi-VN"/>
        </w:rPr>
        <w:t xml:space="preserve">hực hiện phát vay theo yêu cầu của VSD </w:t>
      </w:r>
      <w:r w:rsidRPr="000525F0">
        <w:rPr>
          <w:rFonts w:ascii="Arial" w:hAnsi="Arial" w:cs="Arial"/>
          <w:bCs/>
          <w:sz w:val="20"/>
          <w:szCs w:val="28"/>
          <w:lang w:val="vi-VN"/>
        </w:rPr>
        <w:t>theo quy định tại Điều 12, 13 và 14 Quy chế này để đảm bảo khả năng thanh toán.</w:t>
      </w:r>
      <w:r w:rsidRPr="000525F0">
        <w:rPr>
          <w:rFonts w:ascii="Arial" w:hAnsi="Arial" w:cs="Arial"/>
          <w:sz w:val="20"/>
          <w:szCs w:val="28"/>
          <w:lang w:val="vi-VN"/>
        </w:rPr>
        <w:t xml:space="preserve"> </w:t>
      </w:r>
    </w:p>
    <w:p w14:paraId="66257C4C"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2.5.</w:t>
      </w:r>
      <w:r w:rsidRPr="000525F0">
        <w:rPr>
          <w:rFonts w:ascii="Arial" w:hAnsi="Arial" w:cs="Arial"/>
          <w:b/>
          <w:i/>
          <w:sz w:val="20"/>
          <w:szCs w:val="28"/>
          <w:lang w:val="vi-VN"/>
        </w:rPr>
        <w:t xml:space="preserve"> Từ 14h00 </w:t>
      </w:r>
      <w:r w:rsidR="007B3C0D" w:rsidRPr="000525F0">
        <w:rPr>
          <w:rFonts w:ascii="Arial" w:hAnsi="Arial" w:cs="Arial"/>
          <w:b/>
          <w:i/>
          <w:sz w:val="20"/>
          <w:szCs w:val="28"/>
          <w:lang w:val="vi-VN"/>
        </w:rPr>
        <w:t>-</w:t>
      </w:r>
      <w:r w:rsidRPr="000525F0">
        <w:rPr>
          <w:rFonts w:ascii="Arial" w:hAnsi="Arial" w:cs="Arial"/>
          <w:b/>
          <w:i/>
          <w:sz w:val="20"/>
          <w:szCs w:val="28"/>
          <w:lang w:val="vi-VN"/>
        </w:rPr>
        <w:t xml:space="preserve"> 14h30: </w:t>
      </w:r>
    </w:p>
    <w:p w14:paraId="471E5A7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Căn cứ vào các chứng từ thanh toán, NHTT và VSD thực hiện các bước thanh toán sau:</w:t>
      </w:r>
    </w:p>
    <w:p w14:paraId="72812C1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2.5.1. NHTT thực hiện:</w:t>
      </w:r>
    </w:p>
    <w:p w14:paraId="60857CA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số tiền phải trả từ TK TG TTBT (tài khoản môi giới và/hoặc tự doanh) vào Tài khoản tiền thanh toán bù trừ ròng của thành viên (TK TTBT TV).</w:t>
      </w:r>
    </w:p>
    <w:p w14:paraId="7C0B9D6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Chuyển tiền (tổng thuần phải trả) từ TK TTBT TV sang Tài khoản thanh toán bù trừ của VSD mở tại NHTT (TK TG TTBT VSD). </w:t>
      </w:r>
    </w:p>
    <w:p w14:paraId="64A1917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2.5.2. VSD thực hiện:</w:t>
      </w:r>
    </w:p>
    <w:p w14:paraId="25566C8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số chứng khoán phải giao từ TK CK chờ thanh toán TV (tài khoản môi giới và/hoặc tự doanh) vào Tài khoản thanh toán bù trừ chứng khoán giao dịch của thành viên mở tại VSD (TKCK TTBT TV).</w:t>
      </w:r>
      <w:r w:rsidR="007B3C0D" w:rsidRPr="000525F0">
        <w:rPr>
          <w:rFonts w:ascii="Arial" w:hAnsi="Arial" w:cs="Arial"/>
          <w:sz w:val="20"/>
          <w:szCs w:val="28"/>
          <w:lang w:val="vi-VN"/>
        </w:rPr>
        <w:t xml:space="preserve"> </w:t>
      </w:r>
    </w:p>
    <w:p w14:paraId="7F8F53C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chứng khoán (tổng thuần phải trả) từ TKCK TTBT TV phải giao sang Tài khoản thanh toán bù trừ chứng khoán của VSD (TKCK TTBT VSD).</w:t>
      </w:r>
    </w:p>
    <w:p w14:paraId="388D20F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2.5.3. NHTT thực hiện:</w:t>
      </w:r>
    </w:p>
    <w:p w14:paraId="193604A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tiền (tổng thuần được nhận) từ TK TG TTBT VSD sang TK TTBT TV của các thành viên được nhận.</w:t>
      </w:r>
    </w:p>
    <w:p w14:paraId="485CAC7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Phân bổ số tiền tương ứng từ TK TTBT TV vào các TK TG TTBT (tài khoản môi giới và/hoặc tự doanh) tại NHTT.</w:t>
      </w:r>
    </w:p>
    <w:p w14:paraId="265052F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2.5.4. VSD thực hiện:</w:t>
      </w:r>
    </w:p>
    <w:p w14:paraId="728C182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chứng khoán (tổng thuần được nhận) từ TKCK TTBT VSD vào các TKCK TTBT TV của thành viên được nhận.</w:t>
      </w:r>
    </w:p>
    <w:p w14:paraId="0388BB5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Phân bổ số chứng khoán tương ứng từ TKCK TTBT TV vào TKCK GD TV (tài khoản tự doanh hoặc môi giới) đồng thời ghi tăng TKCK GD của nhà đầu tư bên mua, ghi giảm TKCK GD của nhà đầu tư bên bán.</w:t>
      </w:r>
    </w:p>
    <w:p w14:paraId="2F879A4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2.5.5. NHTT lập và gửi cho VSD </w:t>
      </w:r>
      <w:r w:rsidRPr="000525F0">
        <w:rPr>
          <w:rFonts w:ascii="Arial" w:hAnsi="Arial" w:cs="Arial"/>
          <w:i/>
          <w:sz w:val="20"/>
          <w:szCs w:val="28"/>
          <w:lang w:val="vi-VN"/>
        </w:rPr>
        <w:t>“Báo cáo tổng hợp kết quả thanh toán bù trừ đa phương tiền”</w:t>
      </w:r>
      <w:r w:rsidRPr="000525F0">
        <w:rPr>
          <w:rFonts w:ascii="Arial" w:hAnsi="Arial" w:cs="Arial"/>
          <w:sz w:val="20"/>
          <w:szCs w:val="28"/>
          <w:lang w:val="vi-VN"/>
        </w:rPr>
        <w:t xml:space="preserve"> (Mẫu 07/PL-TTBT). </w:t>
      </w:r>
    </w:p>
    <w:p w14:paraId="0035521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2.5.6. VSD lập và lưu </w:t>
      </w:r>
      <w:r w:rsidRPr="000525F0">
        <w:rPr>
          <w:rFonts w:ascii="Arial" w:hAnsi="Arial" w:cs="Arial"/>
          <w:i/>
          <w:sz w:val="20"/>
          <w:szCs w:val="28"/>
          <w:lang w:val="vi-VN"/>
        </w:rPr>
        <w:t xml:space="preserve">Báo cáo tổng hợp kết quả bù trừ đa phương và thanh toán chứng khoán </w:t>
      </w:r>
      <w:r w:rsidRPr="000525F0">
        <w:rPr>
          <w:rFonts w:ascii="Arial" w:hAnsi="Arial" w:cs="Arial"/>
          <w:sz w:val="20"/>
          <w:szCs w:val="28"/>
          <w:lang w:val="vi-VN"/>
        </w:rPr>
        <w:t>(Mẫu 08/PL-TTBT)</w:t>
      </w:r>
    </w:p>
    <w:p w14:paraId="189AB86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Các bước thanh toán trên phải hoàn tất chậm nhất là 14h30 ngày thanh toán.</w:t>
      </w:r>
    </w:p>
    <w:p w14:paraId="02A06FC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2.5.7. VSD thực hiện lập và gửi Thành viên, Tổ chức mở tài khoản trực tiếp </w:t>
      </w:r>
      <w:r w:rsidRPr="000525F0">
        <w:rPr>
          <w:rFonts w:ascii="Arial" w:hAnsi="Arial" w:cs="Arial"/>
          <w:i/>
          <w:sz w:val="20"/>
          <w:szCs w:val="28"/>
          <w:lang w:val="vi-VN"/>
        </w:rPr>
        <w:t>Thông báo xác nhận kết quả thanh toán giao dịch chứng khoán</w:t>
      </w:r>
      <w:r w:rsidRPr="000525F0">
        <w:rPr>
          <w:rFonts w:ascii="Arial" w:hAnsi="Arial" w:cs="Arial"/>
          <w:sz w:val="20"/>
          <w:szCs w:val="28"/>
          <w:lang w:val="vi-VN"/>
        </w:rPr>
        <w:t xml:space="preserve"> (Mẫu 19/PL-TTBT).</w:t>
      </w:r>
    </w:p>
    <w:p w14:paraId="5FEC136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Thành viên nhận Thông báo xác nhận hoàn tất thanh toán giao dịch chứng khoán (mã báo cáo </w:t>
      </w:r>
      <w:r w:rsidRPr="000525F0">
        <w:rPr>
          <w:rFonts w:ascii="Arial" w:hAnsi="Arial" w:cs="Arial"/>
          <w:b/>
          <w:sz w:val="20"/>
          <w:szCs w:val="28"/>
          <w:lang w:val="vi-VN"/>
        </w:rPr>
        <w:t>CS092</w:t>
      </w:r>
      <w:r w:rsidRPr="000525F0">
        <w:rPr>
          <w:rFonts w:ascii="Arial" w:hAnsi="Arial" w:cs="Arial"/>
          <w:sz w:val="20"/>
          <w:szCs w:val="28"/>
          <w:lang w:val="vi-VN"/>
        </w:rPr>
        <w:t xml:space="preserve">) qua cổng giao tiếp điện tử và bằng điện </w:t>
      </w:r>
      <w:r w:rsidRPr="000525F0">
        <w:rPr>
          <w:rFonts w:ascii="Arial" w:hAnsi="Arial" w:cs="Arial"/>
          <w:b/>
          <w:sz w:val="20"/>
          <w:szCs w:val="28"/>
          <w:lang w:val="vi-VN"/>
        </w:rPr>
        <w:t>MT598</w:t>
      </w:r>
      <w:r w:rsidRPr="000525F0">
        <w:rPr>
          <w:rFonts w:ascii="Arial" w:hAnsi="Arial" w:cs="Arial"/>
          <w:sz w:val="20"/>
          <w:szCs w:val="28"/>
          <w:lang w:val="vi-VN"/>
        </w:rPr>
        <w:t xml:space="preserve"> - Thông báo việc thực hiện thanh toán hoàn tất tới TVLK qua cổng giao tiếp trực tuyến của VSD (phân hệ thanh toán bù trừ CS).</w:t>
      </w:r>
    </w:p>
    <w:p w14:paraId="7EB0ABE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lang w:val="vi-VN"/>
        </w:rPr>
        <w:t>2.6. Thành viên thực hiện phân bổ tiền và trái phiếu cho khách hàng ngay sau khi VSD hoàn tất thanh toán trái phiếu và NHTT hoàn tất thanh toán tiền và đảm bảo hoàn tất trước 15h00 ngày thanh toán.</w:t>
      </w:r>
    </w:p>
    <w:p w14:paraId="5AC02917"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2.7.</w:t>
      </w:r>
      <w:r w:rsidRPr="000525F0">
        <w:rPr>
          <w:rFonts w:ascii="Arial" w:hAnsi="Arial" w:cs="Arial"/>
          <w:b/>
          <w:i/>
          <w:sz w:val="20"/>
          <w:szCs w:val="28"/>
          <w:lang w:val="vi-VN"/>
        </w:rPr>
        <w:t xml:space="preserve"> Chậm nhất 16h30: </w:t>
      </w:r>
    </w:p>
    <w:p w14:paraId="18F54594" w14:textId="77777777" w:rsidR="005C4EAE" w:rsidRPr="000525F0" w:rsidRDefault="005C4EAE" w:rsidP="000525F0">
      <w:pPr>
        <w:pStyle w:val="Heading4"/>
        <w:suppressAutoHyphens w:val="0"/>
        <w:spacing w:before="120"/>
        <w:ind w:firstLine="0"/>
        <w:jc w:val="left"/>
        <w:rPr>
          <w:rFonts w:ascii="Arial" w:hAnsi="Arial" w:cs="Arial"/>
          <w:spacing w:val="0"/>
          <w:sz w:val="20"/>
          <w:lang w:val="vi-VN"/>
        </w:rPr>
      </w:pPr>
      <w:r w:rsidRPr="000525F0">
        <w:rPr>
          <w:rFonts w:ascii="Arial" w:hAnsi="Arial" w:cs="Arial"/>
          <w:spacing w:val="0"/>
          <w:sz w:val="20"/>
          <w:lang w:val="vi-VN"/>
        </w:rPr>
        <w:t>Thành viên thông báo</w:t>
      </w:r>
      <w:r w:rsidRPr="000525F0">
        <w:rPr>
          <w:rFonts w:ascii="Arial" w:hAnsi="Arial" w:cs="Arial"/>
          <w:spacing w:val="0"/>
          <w:sz w:val="20"/>
        </w:rPr>
        <w:t xml:space="preserve"> VSD </w:t>
      </w:r>
      <w:proofErr w:type="spellStart"/>
      <w:r w:rsidRPr="000525F0">
        <w:rPr>
          <w:rFonts w:ascii="Arial" w:hAnsi="Arial" w:cs="Arial"/>
          <w:spacing w:val="0"/>
          <w:sz w:val="20"/>
        </w:rPr>
        <w:t>kết</w:t>
      </w:r>
      <w:proofErr w:type="spellEnd"/>
      <w:r w:rsidRPr="000525F0">
        <w:rPr>
          <w:rFonts w:ascii="Arial" w:hAnsi="Arial" w:cs="Arial"/>
          <w:spacing w:val="0"/>
          <w:sz w:val="20"/>
        </w:rPr>
        <w:t xml:space="preserve"> </w:t>
      </w:r>
      <w:proofErr w:type="spellStart"/>
      <w:r w:rsidRPr="000525F0">
        <w:rPr>
          <w:rFonts w:ascii="Arial" w:hAnsi="Arial" w:cs="Arial"/>
          <w:spacing w:val="0"/>
          <w:sz w:val="20"/>
        </w:rPr>
        <w:t>quả</w:t>
      </w:r>
      <w:proofErr w:type="spellEnd"/>
      <w:r w:rsidRPr="000525F0">
        <w:rPr>
          <w:rFonts w:ascii="Arial" w:hAnsi="Arial" w:cs="Arial"/>
          <w:spacing w:val="0"/>
          <w:sz w:val="20"/>
        </w:rPr>
        <w:t xml:space="preserve"> </w:t>
      </w:r>
      <w:proofErr w:type="spellStart"/>
      <w:r w:rsidRPr="000525F0">
        <w:rPr>
          <w:rFonts w:ascii="Arial" w:hAnsi="Arial" w:cs="Arial"/>
          <w:spacing w:val="0"/>
          <w:sz w:val="20"/>
        </w:rPr>
        <w:t>thực</w:t>
      </w:r>
      <w:proofErr w:type="spellEnd"/>
      <w:r w:rsidRPr="000525F0">
        <w:rPr>
          <w:rFonts w:ascii="Arial" w:hAnsi="Arial" w:cs="Arial"/>
          <w:spacing w:val="0"/>
          <w:sz w:val="20"/>
        </w:rPr>
        <w:t xml:space="preserve"> </w:t>
      </w:r>
      <w:proofErr w:type="spellStart"/>
      <w:r w:rsidRPr="000525F0">
        <w:rPr>
          <w:rFonts w:ascii="Arial" w:hAnsi="Arial" w:cs="Arial"/>
          <w:spacing w:val="0"/>
          <w:sz w:val="20"/>
        </w:rPr>
        <w:t>hiện</w:t>
      </w:r>
      <w:proofErr w:type="spellEnd"/>
      <w:r w:rsidRPr="000525F0">
        <w:rPr>
          <w:rFonts w:ascii="Arial" w:hAnsi="Arial" w:cs="Arial"/>
          <w:spacing w:val="0"/>
          <w:sz w:val="20"/>
          <w:lang w:val="vi-VN"/>
        </w:rPr>
        <w:t xml:space="preserve"> phân bổ tiền và trái phiếu cho khách hàng thông qua cổng giao tiếp điện tử (mã giao dịch </w:t>
      </w:r>
      <w:r w:rsidRPr="000525F0">
        <w:rPr>
          <w:rFonts w:ascii="Arial" w:hAnsi="Arial" w:cs="Arial"/>
          <w:b/>
          <w:spacing w:val="0"/>
          <w:sz w:val="20"/>
          <w:lang w:val="vi-VN"/>
        </w:rPr>
        <w:t>1161</w:t>
      </w:r>
      <w:r w:rsidRPr="000525F0">
        <w:rPr>
          <w:rFonts w:ascii="Arial" w:hAnsi="Arial" w:cs="Arial"/>
          <w:spacing w:val="0"/>
          <w:sz w:val="20"/>
          <w:lang w:val="vi-VN"/>
        </w:rPr>
        <w:t>).</w:t>
      </w:r>
    </w:p>
    <w:p w14:paraId="147AF9AA" w14:textId="77777777" w:rsidR="005C4EAE" w:rsidRPr="000525F0" w:rsidRDefault="005C4EAE" w:rsidP="000525F0">
      <w:pPr>
        <w:pStyle w:val="Heading4"/>
        <w:suppressAutoHyphens w:val="0"/>
        <w:spacing w:before="120"/>
        <w:ind w:firstLine="0"/>
        <w:jc w:val="left"/>
        <w:rPr>
          <w:rFonts w:ascii="Arial" w:hAnsi="Arial" w:cs="Arial"/>
          <w:b/>
          <w:spacing w:val="0"/>
          <w:sz w:val="20"/>
          <w:lang w:val="vi-VN"/>
        </w:rPr>
      </w:pPr>
      <w:r w:rsidRPr="000525F0">
        <w:rPr>
          <w:rFonts w:ascii="Arial" w:hAnsi="Arial" w:cs="Arial"/>
          <w:b/>
          <w:spacing w:val="0"/>
          <w:sz w:val="20"/>
        </w:rPr>
        <w:t>II. TRÌNH TỰ BÙ TRỪ VÀ THANH TOÁN ĐA PHƯƠNG ĐỐI VỚI CỔ PHIẾU</w:t>
      </w:r>
      <w:r w:rsidRPr="000525F0">
        <w:rPr>
          <w:rFonts w:ascii="Arial" w:hAnsi="Arial" w:cs="Arial"/>
          <w:b/>
          <w:spacing w:val="0"/>
          <w:sz w:val="20"/>
          <w:lang w:val="vi-VN"/>
        </w:rPr>
        <w:t>,</w:t>
      </w:r>
      <w:r w:rsidRPr="000525F0">
        <w:rPr>
          <w:rFonts w:ascii="Arial" w:hAnsi="Arial" w:cs="Arial"/>
          <w:b/>
          <w:spacing w:val="0"/>
          <w:sz w:val="20"/>
        </w:rPr>
        <w:t xml:space="preserve"> CHỨNG CHỈ QUỸ</w:t>
      </w:r>
      <w:r w:rsidRPr="000525F0">
        <w:rPr>
          <w:rFonts w:ascii="Arial" w:hAnsi="Arial" w:cs="Arial"/>
          <w:b/>
          <w:spacing w:val="0"/>
          <w:sz w:val="20"/>
          <w:lang w:val="vi-VN"/>
        </w:rPr>
        <w:t>, CHỨNG QUYỀN CÓ BẢO ĐẢM</w:t>
      </w:r>
      <w:r w:rsidRPr="000525F0">
        <w:rPr>
          <w:rFonts w:ascii="Arial" w:hAnsi="Arial" w:cs="Arial"/>
          <w:b/>
          <w:spacing w:val="0"/>
          <w:sz w:val="20"/>
        </w:rPr>
        <w:t xml:space="preserve"> </w:t>
      </w:r>
      <w:r w:rsidRPr="000525F0">
        <w:rPr>
          <w:rFonts w:ascii="Arial" w:hAnsi="Arial" w:cs="Arial"/>
          <w:b/>
          <w:spacing w:val="0"/>
          <w:sz w:val="20"/>
          <w:lang w:val="vi-VN"/>
        </w:rPr>
        <w:t>(T+2)</w:t>
      </w:r>
    </w:p>
    <w:p w14:paraId="4CC89964"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b/>
          <w:color w:val="auto"/>
          <w:sz w:val="20"/>
        </w:rPr>
        <w:t xml:space="preserve">1.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T:</w:t>
      </w:r>
    </w:p>
    <w:p w14:paraId="46B178B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1.1. Sau khi kết thúc phiên giao dịch, VSD nhận kết quả giao dịch từ Sở giao dịch chứng khoán (SGDCK) và thực hiện kiểm tra thông tin sở hữu chứng khoán của khách hàng Thành viên.</w:t>
      </w:r>
    </w:p>
    <w:p w14:paraId="21716AE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1.2. VSD thực hiện lập và gửi Thành viên: </w:t>
      </w:r>
      <w:r w:rsidRPr="000525F0">
        <w:rPr>
          <w:rFonts w:ascii="Arial" w:hAnsi="Arial" w:cs="Arial"/>
          <w:i/>
          <w:sz w:val="20"/>
          <w:szCs w:val="28"/>
          <w:lang w:val="vi-VN"/>
        </w:rPr>
        <w:t xml:space="preserve">Thông báo tổng hợp kết quả giao dịch </w:t>
      </w:r>
      <w:r w:rsidRPr="000525F0">
        <w:rPr>
          <w:rFonts w:ascii="Arial" w:hAnsi="Arial" w:cs="Arial"/>
          <w:sz w:val="20"/>
          <w:szCs w:val="28"/>
          <w:lang w:val="vi-VN"/>
        </w:rPr>
        <w:t xml:space="preserve">(Mẫu 01/PL-TTBT); </w:t>
      </w:r>
      <w:r w:rsidRPr="000525F0">
        <w:rPr>
          <w:rFonts w:ascii="Arial" w:hAnsi="Arial" w:cs="Arial"/>
          <w:i/>
          <w:sz w:val="20"/>
          <w:szCs w:val="28"/>
          <w:lang w:val="vi-VN"/>
        </w:rPr>
        <w:t>Thông báo tài khoản bán thiếu chứng khoán và thiếu thông tin tài khoản</w:t>
      </w:r>
      <w:r w:rsidRPr="000525F0">
        <w:rPr>
          <w:rFonts w:ascii="Arial" w:hAnsi="Arial" w:cs="Arial"/>
          <w:sz w:val="20"/>
          <w:szCs w:val="28"/>
          <w:lang w:val="vi-VN"/>
        </w:rPr>
        <w:t xml:space="preserve"> (Mẫu 02/PL-TTBT); </w:t>
      </w:r>
      <w:r w:rsidRPr="000525F0">
        <w:rPr>
          <w:rFonts w:ascii="Arial" w:hAnsi="Arial" w:cs="Arial"/>
          <w:i/>
          <w:sz w:val="20"/>
          <w:szCs w:val="28"/>
          <w:lang w:val="vi-VN"/>
        </w:rPr>
        <w:t xml:space="preserve">Thông báo cập nhật thông tin tài khoản nhà đầu tư </w:t>
      </w:r>
      <w:r w:rsidRPr="000525F0">
        <w:rPr>
          <w:rFonts w:ascii="Arial" w:hAnsi="Arial" w:cs="Arial"/>
          <w:sz w:val="20"/>
          <w:szCs w:val="28"/>
          <w:lang w:val="vi-VN"/>
        </w:rPr>
        <w:t xml:space="preserve">(Mẫu 03/PL-TTBT). </w:t>
      </w:r>
    </w:p>
    <w:p w14:paraId="171E4ED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1.3. Thành viên nhận các Thông báo dưới dạng chứng từ điện tử qua cổng giao tiếp điện tử/cổng giao tiếp trực tuyến của VSD (phân hệ thanh toán bù trừ CS) hoặc qua email do VSD gửi, gồm:</w:t>
      </w:r>
    </w:p>
    <w:p w14:paraId="00C3A02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tổng hợp kết quả giao dịch cổ phiếu, chứng chỉ quỹ, chứng quyền có bảo đảm (mã báo cáo </w:t>
      </w:r>
      <w:r w:rsidRPr="000525F0">
        <w:rPr>
          <w:rFonts w:ascii="Arial" w:hAnsi="Arial" w:cs="Arial"/>
          <w:b/>
          <w:sz w:val="20"/>
          <w:szCs w:val="28"/>
          <w:lang w:val="vi-VN"/>
        </w:rPr>
        <w:t>CS077</w:t>
      </w:r>
      <w:r w:rsidRPr="000525F0">
        <w:rPr>
          <w:rFonts w:ascii="Arial" w:hAnsi="Arial" w:cs="Arial"/>
          <w:sz w:val="20"/>
          <w:szCs w:val="28"/>
          <w:lang w:val="vi-VN"/>
        </w:rPr>
        <w:t>)</w:t>
      </w:r>
    </w:p>
    <w:p w14:paraId="6BE35F9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tài khoản bán thiếu chứng khoán và thiếu thông tin tài khoản (mã báo cáo </w:t>
      </w:r>
      <w:r w:rsidRPr="000525F0">
        <w:rPr>
          <w:rFonts w:ascii="Arial" w:hAnsi="Arial" w:cs="Arial"/>
          <w:b/>
          <w:sz w:val="20"/>
          <w:szCs w:val="28"/>
          <w:lang w:val="vi-VN"/>
        </w:rPr>
        <w:t>CS007</w:t>
      </w:r>
      <w:r w:rsidRPr="000525F0">
        <w:rPr>
          <w:rFonts w:ascii="Arial" w:hAnsi="Arial" w:cs="Arial"/>
          <w:sz w:val="20"/>
          <w:szCs w:val="28"/>
          <w:lang w:val="vi-VN"/>
        </w:rPr>
        <w:t>)</w:t>
      </w:r>
    </w:p>
    <w:p w14:paraId="0CD70DE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Thông báo cập nhật thông tin tài khoản nhà đầu tư (mã báo cáo CS008).</w:t>
      </w:r>
    </w:p>
    <w:p w14:paraId="313C5704"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color w:val="auto"/>
          <w:sz w:val="20"/>
          <w:lang w:val="vi-VN"/>
        </w:rPr>
        <w:t>2.</w:t>
      </w:r>
      <w:r w:rsidRPr="000525F0">
        <w:rPr>
          <w:rFonts w:ascii="Arial" w:hAnsi="Arial" w:cs="Arial"/>
          <w:b/>
          <w:color w:val="auto"/>
          <w:sz w:val="20"/>
        </w:rPr>
        <w:t xml:space="preserve">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T+1:</w:t>
      </w:r>
    </w:p>
    <w:p w14:paraId="72E30BF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2.1. Thành viên đối chiếu các giao dịch của mình, ghi nhận các sai sót (nếu có) để thông báo cho VSD. </w:t>
      </w:r>
    </w:p>
    <w:p w14:paraId="0B4F08E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2.2. Trường hợp phát hiện lỗi giao dịch, Thành viên phải lập hồ sơ đề nghị sửa lỗi, xử lý lỗi theo quy định tại Điều 6, 7 Quy chế này. Trường hợp thiếu chứng khoán để giao, thành viên phải vay chứng khoán theo quy định tại Điều 16 Quy chế này.</w:t>
      </w:r>
    </w:p>
    <w:p w14:paraId="7216523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2.3. </w:t>
      </w:r>
      <w:r w:rsidRPr="000525F0">
        <w:rPr>
          <w:rFonts w:ascii="Arial" w:hAnsi="Arial" w:cs="Arial"/>
          <w:b/>
          <w:i/>
          <w:sz w:val="20"/>
          <w:szCs w:val="28"/>
          <w:lang w:val="vi-VN"/>
        </w:rPr>
        <w:t>Chậm nhất 14h30</w:t>
      </w:r>
      <w:r w:rsidRPr="000525F0">
        <w:rPr>
          <w:rFonts w:ascii="Arial" w:hAnsi="Arial" w:cs="Arial"/>
          <w:sz w:val="20"/>
          <w:szCs w:val="28"/>
          <w:lang w:val="vi-VN"/>
        </w:rPr>
        <w:t>: các Thành viên gửi xác nhận chấp thuận hoặc không chấp thuận kết quả giao dịch do VSD gửi dưới dạng chứng từ điện tử thông qua cổng giao tiếp điện tử/cổng giao tiếp trực tuyến của VSD và hồ sơ đề nghị sửa lỗi, xử lý lỗi (nếu có)</w:t>
      </w:r>
    </w:p>
    <w:p w14:paraId="5D5D44A6"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 xml:space="preserve">2.4. </w:t>
      </w:r>
      <w:r w:rsidRPr="000525F0">
        <w:rPr>
          <w:rFonts w:ascii="Arial" w:hAnsi="Arial" w:cs="Arial"/>
          <w:b/>
          <w:i/>
          <w:sz w:val="20"/>
          <w:szCs w:val="28"/>
          <w:lang w:val="vi-VN"/>
        </w:rPr>
        <w:t xml:space="preserve">Chậm nhất 14h45: </w:t>
      </w:r>
    </w:p>
    <w:p w14:paraId="5E1F7C8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thực hiện:</w:t>
      </w:r>
    </w:p>
    <w:p w14:paraId="78F93A4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Sửa lỗi, xử lý lỗi giao dịch theo quy định tại Điều 6, 7 Quy chế này.</w:t>
      </w:r>
    </w:p>
    <w:p w14:paraId="0C3DC3E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Lập và gửi Thành viên các thông báo thanh toán bù trừ đa phương, gồm: </w:t>
      </w:r>
      <w:r w:rsidRPr="000525F0">
        <w:rPr>
          <w:rFonts w:ascii="Arial" w:hAnsi="Arial" w:cs="Arial"/>
          <w:i/>
          <w:iCs/>
          <w:sz w:val="20"/>
          <w:szCs w:val="28"/>
          <w:lang w:val="vi-VN"/>
        </w:rPr>
        <w:t>Thông báo tổng hợp kết quả bù trừ đa phương và thanh toán tiền theo thành viên”</w:t>
      </w:r>
      <w:r w:rsidRPr="000525F0">
        <w:rPr>
          <w:rFonts w:ascii="Arial" w:hAnsi="Arial" w:cs="Arial"/>
          <w:sz w:val="20"/>
          <w:szCs w:val="28"/>
          <w:lang w:val="vi-VN"/>
        </w:rPr>
        <w:t xml:space="preserve"> (Mẫu 04/PL-TTBT) và </w:t>
      </w:r>
      <w:r w:rsidRPr="000525F0">
        <w:rPr>
          <w:rFonts w:ascii="Arial" w:hAnsi="Arial" w:cs="Arial"/>
          <w:i/>
          <w:iCs/>
          <w:sz w:val="20"/>
          <w:szCs w:val="28"/>
          <w:lang w:val="vi-VN"/>
        </w:rPr>
        <w:t>“Thông báo tổng hợp kết quả bù trừ đa phương và thanh toán chứng khoán theo thành viên”</w:t>
      </w:r>
      <w:r w:rsidRPr="000525F0">
        <w:rPr>
          <w:rFonts w:ascii="Arial" w:hAnsi="Arial" w:cs="Arial"/>
          <w:sz w:val="20"/>
          <w:szCs w:val="28"/>
          <w:lang w:val="vi-VN"/>
        </w:rPr>
        <w:t xml:space="preserve"> (Mẫu 05/PL-TTBT)</w:t>
      </w:r>
    </w:p>
    <w:p w14:paraId="3892715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nhận các Thông báo dưới dạng chứng từ điện tử qua cổng giao tiếp điện tử/cổng giao tiếp trực tuyến của VSD (phân hệ thanh toán bù trừ CS), gồm:</w:t>
      </w:r>
    </w:p>
    <w:p w14:paraId="6512849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w:t>
      </w:r>
      <w:r w:rsidRPr="000525F0">
        <w:rPr>
          <w:rFonts w:ascii="Arial" w:hAnsi="Arial" w:cs="Arial"/>
          <w:iCs/>
          <w:sz w:val="20"/>
          <w:szCs w:val="28"/>
          <w:lang w:val="vi-VN"/>
        </w:rPr>
        <w:t>Thông báo tổng hợp kết quả bù trừ đa phương và thanh toán tiền theo thành viên</w:t>
      </w:r>
      <w:r w:rsidRPr="000525F0">
        <w:rPr>
          <w:rFonts w:ascii="Arial" w:hAnsi="Arial" w:cs="Arial"/>
          <w:i/>
          <w:iCs/>
          <w:sz w:val="20"/>
          <w:szCs w:val="28"/>
          <w:lang w:val="vi-VN"/>
        </w:rPr>
        <w:t xml:space="preserve"> </w:t>
      </w:r>
      <w:r w:rsidRPr="000525F0">
        <w:rPr>
          <w:rFonts w:ascii="Arial" w:hAnsi="Arial" w:cs="Arial"/>
          <w:sz w:val="20"/>
          <w:szCs w:val="28"/>
          <w:lang w:val="vi-VN"/>
        </w:rPr>
        <w:t xml:space="preserve">(mã báo cáo </w:t>
      </w:r>
      <w:r w:rsidRPr="000525F0">
        <w:rPr>
          <w:rFonts w:ascii="Arial" w:hAnsi="Arial" w:cs="Arial"/>
          <w:b/>
          <w:sz w:val="20"/>
          <w:szCs w:val="28"/>
          <w:lang w:val="vi-VN"/>
        </w:rPr>
        <w:t>CS078, CS082</w:t>
      </w:r>
      <w:r w:rsidRPr="000525F0">
        <w:rPr>
          <w:rFonts w:ascii="Arial" w:hAnsi="Arial" w:cs="Arial"/>
          <w:sz w:val="20"/>
          <w:szCs w:val="28"/>
          <w:lang w:val="vi-VN"/>
        </w:rPr>
        <w:t>);</w:t>
      </w:r>
    </w:p>
    <w:p w14:paraId="1276B13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iCs/>
          <w:sz w:val="20"/>
          <w:szCs w:val="28"/>
          <w:lang w:val="vi-VN"/>
        </w:rPr>
        <w:t xml:space="preserve">+ Thông báo tổng hợp kết quả bù trừ đa phương và thanh toán cổ phiếu, chứng chỉ quỹ, chứng quyền có bảo đảm theo thành viên </w:t>
      </w:r>
      <w:r w:rsidRPr="000525F0">
        <w:rPr>
          <w:rFonts w:ascii="Arial" w:hAnsi="Arial" w:cs="Arial"/>
          <w:sz w:val="20"/>
          <w:szCs w:val="28"/>
          <w:lang w:val="vi-VN"/>
        </w:rPr>
        <w:t xml:space="preserve">(mã báo cáo </w:t>
      </w:r>
      <w:r w:rsidRPr="000525F0">
        <w:rPr>
          <w:rFonts w:ascii="Arial" w:hAnsi="Arial" w:cs="Arial"/>
          <w:b/>
          <w:sz w:val="20"/>
          <w:szCs w:val="28"/>
          <w:lang w:val="vi-VN"/>
        </w:rPr>
        <w:t>CS079, CS083</w:t>
      </w:r>
      <w:r w:rsidRPr="000525F0">
        <w:rPr>
          <w:rFonts w:ascii="Arial" w:hAnsi="Arial" w:cs="Arial"/>
          <w:sz w:val="20"/>
          <w:szCs w:val="28"/>
          <w:lang w:val="vi-VN"/>
        </w:rPr>
        <w:t>).</w:t>
      </w:r>
    </w:p>
    <w:p w14:paraId="6E7847B7"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 xml:space="preserve">2.5. </w:t>
      </w:r>
      <w:r w:rsidRPr="000525F0">
        <w:rPr>
          <w:rFonts w:ascii="Arial" w:hAnsi="Arial" w:cs="Arial"/>
          <w:b/>
          <w:i/>
          <w:sz w:val="20"/>
          <w:szCs w:val="28"/>
          <w:lang w:val="vi-VN"/>
        </w:rPr>
        <w:t xml:space="preserve">Chậm nhất 15h00: </w:t>
      </w:r>
    </w:p>
    <w:p w14:paraId="17642A0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VSD thực hiện:</w:t>
      </w:r>
    </w:p>
    <w:p w14:paraId="78ADDDD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Loại bỏ không thanh toán đối với các trường hợp quy định tại </w:t>
      </w:r>
      <w:r w:rsidRPr="000525F0">
        <w:rPr>
          <w:rFonts w:ascii="Arial" w:hAnsi="Arial" w:cs="Arial"/>
          <w:sz w:val="20"/>
          <w:szCs w:val="28"/>
          <w:lang w:val="pt-BR"/>
        </w:rPr>
        <w:t>khoản 1.2. và 1.3. Điều 19</w:t>
      </w:r>
      <w:r w:rsidRPr="000525F0">
        <w:rPr>
          <w:rFonts w:ascii="Arial" w:hAnsi="Arial" w:cs="Arial"/>
          <w:sz w:val="20"/>
          <w:szCs w:val="28"/>
          <w:lang w:val="vi-VN"/>
        </w:rPr>
        <w:t xml:space="preserve"> Quy chế này.</w:t>
      </w:r>
    </w:p>
    <w:p w14:paraId="4125100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pt-BR"/>
        </w:rPr>
        <w:t>+ L</w:t>
      </w:r>
      <w:r w:rsidRPr="000525F0">
        <w:rPr>
          <w:rFonts w:ascii="Arial" w:hAnsi="Arial" w:cs="Arial"/>
          <w:sz w:val="20"/>
          <w:szCs w:val="28"/>
          <w:lang w:val="vi-VN"/>
        </w:rPr>
        <w:t>ùi thời hạn thanh toán đối với các giao dịch chứng khoán do thiếu chứng khoán không vay đủ trong thời gian quy định.</w:t>
      </w:r>
    </w:p>
    <w:p w14:paraId="45E56F01"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 xml:space="preserve">2.6. </w:t>
      </w:r>
      <w:r w:rsidRPr="000525F0">
        <w:rPr>
          <w:rFonts w:ascii="Arial" w:hAnsi="Arial" w:cs="Arial"/>
          <w:b/>
          <w:i/>
          <w:sz w:val="20"/>
          <w:szCs w:val="28"/>
          <w:lang w:val="vi-VN"/>
        </w:rPr>
        <w:t xml:space="preserve">Chậm nhất 16h15: </w:t>
      </w:r>
    </w:p>
    <w:p w14:paraId="0DE0609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VSD lập và gửi Thành viên liên quan các thông báo điều chỉnh tổng hợp kết quả bù trừ đa phương ngay sau khi thực hiện lùi thời hạn thanh toán.</w:t>
      </w:r>
    </w:p>
    <w:p w14:paraId="73E74C69"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2.7.</w:t>
      </w:r>
      <w:r w:rsidRPr="000525F0">
        <w:rPr>
          <w:rFonts w:ascii="Arial" w:hAnsi="Arial" w:cs="Arial"/>
          <w:b/>
          <w:i/>
          <w:sz w:val="20"/>
          <w:szCs w:val="28"/>
          <w:lang w:val="vi-VN"/>
        </w:rPr>
        <w:t xml:space="preserve"> Chậm nhất 16h30: </w:t>
      </w:r>
    </w:p>
    <w:p w14:paraId="0B6B4F2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Các thành viên bên phải trả tiền thanh toán chứng khoán gửi xác nhận đủ tiền hoặc thiếu tiền thanh toán giao dịch chứng khoán do VSD gửi dưới dạng chứng từ điện tử thông qua cổng giao tiếp điện tử (giao dịch </w:t>
      </w:r>
      <w:r w:rsidRPr="000525F0">
        <w:rPr>
          <w:rFonts w:ascii="Arial" w:hAnsi="Arial" w:cs="Arial"/>
          <w:b/>
          <w:sz w:val="20"/>
          <w:szCs w:val="28"/>
          <w:lang w:val="vi-VN"/>
        </w:rPr>
        <w:t>1111</w:t>
      </w:r>
      <w:r w:rsidRPr="000525F0">
        <w:rPr>
          <w:rFonts w:ascii="Arial" w:hAnsi="Arial" w:cs="Arial"/>
          <w:sz w:val="20"/>
          <w:szCs w:val="28"/>
          <w:lang w:val="vi-VN"/>
        </w:rPr>
        <w:t xml:space="preserve">_chọn mã báo cáo </w:t>
      </w:r>
      <w:r w:rsidRPr="000525F0">
        <w:rPr>
          <w:rFonts w:ascii="Arial" w:hAnsi="Arial" w:cs="Arial"/>
          <w:b/>
          <w:sz w:val="20"/>
          <w:szCs w:val="28"/>
          <w:lang w:val="vi-VN"/>
        </w:rPr>
        <w:t>CS082</w:t>
      </w:r>
      <w:r w:rsidRPr="000525F0">
        <w:rPr>
          <w:rFonts w:ascii="Arial" w:hAnsi="Arial" w:cs="Arial"/>
          <w:sz w:val="20"/>
          <w:szCs w:val="28"/>
          <w:lang w:val="vi-VN"/>
        </w:rPr>
        <w:t>).</w:t>
      </w:r>
    </w:p>
    <w:p w14:paraId="2EC78FE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liên quan nhận các thông báo thanh toán bù trừ đã điều chỉnh dưới dạng chứng từ điện tử qua cổng giao tiếp điện tử/cổng giao tiếp trực tuyến của VSD (phân hệ thanh toán bù trừ CS) do VSD gửi, gồm:</w:t>
      </w:r>
    </w:p>
    <w:p w14:paraId="38E8BF3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điều chỉnh tổng hợp kết quả bù trừ đa phương và thanh toán chứng khoán theo thành viên (mã báo cáo </w:t>
      </w:r>
      <w:r w:rsidRPr="000525F0">
        <w:rPr>
          <w:rFonts w:ascii="Arial" w:hAnsi="Arial" w:cs="Arial"/>
          <w:b/>
          <w:sz w:val="20"/>
          <w:szCs w:val="28"/>
          <w:lang w:val="vi-VN"/>
        </w:rPr>
        <w:t>CS083</w:t>
      </w:r>
      <w:r w:rsidRPr="000525F0">
        <w:rPr>
          <w:rFonts w:ascii="Arial" w:hAnsi="Arial" w:cs="Arial"/>
          <w:sz w:val="20"/>
          <w:szCs w:val="28"/>
          <w:lang w:val="vi-VN"/>
        </w:rPr>
        <w:t>).</w:t>
      </w:r>
    </w:p>
    <w:p w14:paraId="53FBF466"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b/>
          <w:color w:val="auto"/>
          <w:sz w:val="20"/>
        </w:rPr>
        <w:t xml:space="preserve">3.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T+2:</w:t>
      </w:r>
    </w:p>
    <w:p w14:paraId="03DBC3FA"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3.1.</w:t>
      </w:r>
      <w:r w:rsidRPr="000525F0">
        <w:rPr>
          <w:rFonts w:ascii="Arial" w:hAnsi="Arial" w:cs="Arial"/>
          <w:b/>
          <w:i/>
          <w:sz w:val="20"/>
          <w:szCs w:val="28"/>
          <w:lang w:val="vi-VN"/>
        </w:rPr>
        <w:t xml:space="preserve"> Chậm nhất 10h00:</w:t>
      </w:r>
    </w:p>
    <w:p w14:paraId="20F9F5E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lập và gửi cho NHTT </w:t>
      </w:r>
      <w:r w:rsidRPr="000525F0">
        <w:rPr>
          <w:rFonts w:ascii="Arial" w:hAnsi="Arial" w:cs="Arial"/>
          <w:i/>
          <w:sz w:val="20"/>
          <w:szCs w:val="28"/>
          <w:lang w:val="vi-VN"/>
        </w:rPr>
        <w:t xml:space="preserve">Thông báo tổng hợp kết quả bù trừ đa phương và thanh toán tiền </w:t>
      </w:r>
      <w:r w:rsidRPr="000525F0">
        <w:rPr>
          <w:rFonts w:ascii="Arial" w:hAnsi="Arial" w:cs="Arial"/>
          <w:sz w:val="20"/>
          <w:szCs w:val="28"/>
          <w:lang w:val="vi-VN"/>
        </w:rPr>
        <w:t xml:space="preserve">(Mẫu 06/PL-TTBT). </w:t>
      </w:r>
    </w:p>
    <w:p w14:paraId="305BA5F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chuyển đủ tiền vào TK TG TTBT của Thành viên tại NHTT theo kết quả bù trừ trên các chứng từ thanh toán do VSD cung cấp.</w:t>
      </w:r>
    </w:p>
    <w:p w14:paraId="46F9CE2A"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3.2.</w:t>
      </w:r>
      <w:r w:rsidRPr="000525F0">
        <w:rPr>
          <w:rFonts w:ascii="Arial" w:hAnsi="Arial" w:cs="Arial"/>
          <w:b/>
          <w:i/>
          <w:sz w:val="20"/>
          <w:szCs w:val="28"/>
          <w:lang w:val="vi-VN"/>
        </w:rPr>
        <w:t xml:space="preserve"> Từ 10h00 - 11h30:</w:t>
      </w:r>
    </w:p>
    <w:p w14:paraId="7867034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w:t>
      </w:r>
      <w:r w:rsidRPr="000525F0">
        <w:rPr>
          <w:rFonts w:ascii="Arial" w:hAnsi="Arial" w:cs="Arial"/>
          <w:b/>
          <w:sz w:val="20"/>
          <w:szCs w:val="28"/>
          <w:lang w:val="vi-VN"/>
        </w:rPr>
        <w:t>Chậm nhất 10h15:</w:t>
      </w:r>
      <w:r w:rsidRPr="000525F0">
        <w:rPr>
          <w:rFonts w:ascii="Arial" w:hAnsi="Arial" w:cs="Arial"/>
          <w:sz w:val="20"/>
          <w:szCs w:val="28"/>
          <w:lang w:val="vi-VN"/>
        </w:rPr>
        <w:t xml:space="preserve"> NHTT thực hiện kiểm tra số dư tiền trên TK TG TTBT của Thành viên (đảm bảo thanh toán các giao dịch chứng khoán theo thông báo của VSD) và gửi cho VSD thông tin chi tiết các thành viên không đủ số dư tiền để thực hiện nghĩa vụ thanh toán (tạm thời mất khả năng thanh toán tiền).</w:t>
      </w:r>
    </w:p>
    <w:p w14:paraId="22F511A9" w14:textId="77777777" w:rsidR="005C4EAE" w:rsidRPr="000525F0" w:rsidRDefault="005C4EAE" w:rsidP="000525F0">
      <w:pPr>
        <w:widowControl w:val="0"/>
        <w:spacing w:before="120"/>
        <w:rPr>
          <w:rFonts w:ascii="Arial" w:hAnsi="Arial" w:cs="Arial"/>
          <w:b/>
          <w:sz w:val="20"/>
          <w:szCs w:val="28"/>
          <w:lang w:val="vi-VN"/>
        </w:rPr>
      </w:pPr>
      <w:r w:rsidRPr="000525F0">
        <w:rPr>
          <w:rFonts w:ascii="Arial" w:hAnsi="Arial" w:cs="Arial"/>
          <w:b/>
          <w:sz w:val="20"/>
          <w:szCs w:val="28"/>
          <w:lang w:val="vi-VN"/>
        </w:rPr>
        <w:t>Từ 10h15-11h30:</w:t>
      </w:r>
    </w:p>
    <w:p w14:paraId="2EB33EA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thực hiện lùi thời hạn thanh toán đối với các giao dịch chứng khoán do thiếu tiền để thanh toán.</w:t>
      </w:r>
    </w:p>
    <w:p w14:paraId="2D77B11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lập và gửi Thành viên liên quan các thông báo điều chỉnh tổng hợp kết quả bù trừ đa phương ngay sau khi thực hiện lùi thời hạn thanh toán.</w:t>
      </w:r>
    </w:p>
    <w:p w14:paraId="63D07A3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liên quan nhận các thông báo thanh toán bù trừ đã điều chỉnh dưới dạng chứng từ điện tử qua cổng giao tiếp điện tử/cổng giao tiếp trực tuyến của VSD (phân hệ thanh toán bù trừ CS) do VSD gửi, gồm:</w:t>
      </w:r>
    </w:p>
    <w:p w14:paraId="4FED942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điều chỉnh tổng hợp kết quả bù trừ đa phương và thanh toán tiền theo thành viên (mã báo cáo </w:t>
      </w:r>
      <w:r w:rsidRPr="000525F0">
        <w:rPr>
          <w:rFonts w:ascii="Arial" w:hAnsi="Arial" w:cs="Arial"/>
          <w:b/>
          <w:sz w:val="20"/>
          <w:szCs w:val="28"/>
          <w:lang w:val="vi-VN"/>
        </w:rPr>
        <w:t>CS082</w:t>
      </w:r>
      <w:r w:rsidRPr="000525F0">
        <w:rPr>
          <w:rFonts w:ascii="Arial" w:hAnsi="Arial" w:cs="Arial"/>
          <w:sz w:val="20"/>
          <w:szCs w:val="28"/>
          <w:lang w:val="vi-VN"/>
        </w:rPr>
        <w:t>)</w:t>
      </w:r>
    </w:p>
    <w:p w14:paraId="685985E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lập và gửi cho NHTT </w:t>
      </w:r>
      <w:r w:rsidRPr="000525F0">
        <w:rPr>
          <w:rFonts w:ascii="Arial" w:hAnsi="Arial" w:cs="Arial"/>
          <w:i/>
          <w:sz w:val="20"/>
          <w:szCs w:val="28"/>
          <w:lang w:val="vi-VN"/>
        </w:rPr>
        <w:t>Thông báo điều chỉnh tổng hợp kết quả bù trừ đa phương và thanh toán tiền</w:t>
      </w:r>
      <w:r w:rsidRPr="000525F0">
        <w:rPr>
          <w:rFonts w:ascii="Arial" w:hAnsi="Arial" w:cs="Arial"/>
          <w:sz w:val="20"/>
          <w:szCs w:val="28"/>
          <w:lang w:val="vi-VN"/>
        </w:rPr>
        <w:t xml:space="preserve"> (Mẫu 06/PL-TTBT)</w:t>
      </w:r>
    </w:p>
    <w:p w14:paraId="4D7260F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NHTT thực hiện kiểm tra số dư tiền trên TK TG TTBT đảm bảo thanh toán các giao dịch chứng khoán theo </w:t>
      </w:r>
      <w:r w:rsidRPr="000525F0">
        <w:rPr>
          <w:rFonts w:ascii="Arial" w:hAnsi="Arial" w:cs="Arial"/>
          <w:i/>
          <w:sz w:val="20"/>
          <w:szCs w:val="28"/>
          <w:lang w:val="vi-VN"/>
        </w:rPr>
        <w:t xml:space="preserve">Thông báo điều chỉnh tổng hợp kết quả bù trừ đa phương và thanh toán tiền </w:t>
      </w:r>
      <w:r w:rsidRPr="000525F0">
        <w:rPr>
          <w:rFonts w:ascii="Arial" w:hAnsi="Arial" w:cs="Arial"/>
          <w:sz w:val="20"/>
          <w:szCs w:val="28"/>
          <w:lang w:val="vi-VN"/>
        </w:rPr>
        <w:t>của VSD</w:t>
      </w:r>
      <w:r w:rsidRPr="000525F0">
        <w:rPr>
          <w:rFonts w:ascii="Arial" w:hAnsi="Arial" w:cs="Arial"/>
          <w:iCs/>
          <w:sz w:val="20"/>
          <w:szCs w:val="28"/>
          <w:lang w:val="vi-VN"/>
        </w:rPr>
        <w:t>. NHTT t</w:t>
      </w:r>
      <w:r w:rsidRPr="000525F0">
        <w:rPr>
          <w:rFonts w:ascii="Arial" w:hAnsi="Arial" w:cs="Arial"/>
          <w:sz w:val="20"/>
          <w:szCs w:val="28"/>
          <w:lang w:val="vi-VN"/>
        </w:rPr>
        <w:t xml:space="preserve">hực hiện phát vay theo yêu cầu của VSD </w:t>
      </w:r>
      <w:r w:rsidRPr="000525F0">
        <w:rPr>
          <w:rFonts w:ascii="Arial" w:hAnsi="Arial" w:cs="Arial"/>
          <w:bCs/>
          <w:sz w:val="20"/>
          <w:szCs w:val="28"/>
          <w:lang w:val="vi-VN"/>
        </w:rPr>
        <w:t xml:space="preserve">theo quy định tại Điều 12, 13 và 14 Quy chế này </w:t>
      </w:r>
      <w:r w:rsidRPr="000525F0">
        <w:rPr>
          <w:rFonts w:ascii="Arial" w:hAnsi="Arial" w:cs="Arial"/>
          <w:sz w:val="20"/>
          <w:szCs w:val="28"/>
          <w:lang w:val="vi-VN"/>
        </w:rPr>
        <w:t>để</w:t>
      </w:r>
      <w:r w:rsidRPr="000525F0">
        <w:rPr>
          <w:rFonts w:ascii="Arial" w:hAnsi="Arial" w:cs="Arial"/>
          <w:bCs/>
          <w:sz w:val="20"/>
          <w:szCs w:val="28"/>
          <w:lang w:val="vi-VN"/>
        </w:rPr>
        <w:t xml:space="preserve"> đảm bảo khả năng thanh toán.</w:t>
      </w:r>
    </w:p>
    <w:p w14:paraId="37FF5F4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3.3.</w:t>
      </w:r>
      <w:r w:rsidRPr="000525F0">
        <w:rPr>
          <w:rFonts w:ascii="Arial" w:hAnsi="Arial" w:cs="Arial"/>
          <w:b/>
          <w:i/>
          <w:sz w:val="20"/>
          <w:szCs w:val="28"/>
          <w:lang w:val="vi-VN"/>
        </w:rPr>
        <w:t xml:space="preserve"> Thanh toán giao dịch chứng khoán</w:t>
      </w:r>
      <w:r w:rsidRPr="000525F0">
        <w:rPr>
          <w:rFonts w:ascii="Arial" w:hAnsi="Arial" w:cs="Arial"/>
          <w:sz w:val="20"/>
          <w:szCs w:val="28"/>
          <w:lang w:val="vi-VN"/>
        </w:rPr>
        <w:t>:</w:t>
      </w:r>
    </w:p>
    <w:p w14:paraId="5AF684A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3.3.1. </w:t>
      </w:r>
      <w:r w:rsidRPr="000525F0">
        <w:rPr>
          <w:rFonts w:ascii="Arial" w:hAnsi="Arial" w:cs="Arial"/>
          <w:b/>
          <w:sz w:val="20"/>
          <w:szCs w:val="28"/>
          <w:lang w:val="vi-VN"/>
        </w:rPr>
        <w:t xml:space="preserve">Từ 11h00 </w:t>
      </w:r>
      <w:r w:rsidR="007B3C0D" w:rsidRPr="000525F0">
        <w:rPr>
          <w:rFonts w:ascii="Arial" w:hAnsi="Arial" w:cs="Arial"/>
          <w:b/>
          <w:sz w:val="20"/>
          <w:szCs w:val="28"/>
          <w:lang w:val="vi-VN"/>
        </w:rPr>
        <w:t>-</w:t>
      </w:r>
      <w:r w:rsidRPr="000525F0">
        <w:rPr>
          <w:rFonts w:ascii="Arial" w:hAnsi="Arial" w:cs="Arial"/>
          <w:b/>
          <w:sz w:val="20"/>
          <w:szCs w:val="28"/>
          <w:lang w:val="vi-VN"/>
        </w:rPr>
        <w:t xml:space="preserve"> 11h30</w:t>
      </w:r>
      <w:r w:rsidRPr="000525F0">
        <w:rPr>
          <w:rFonts w:ascii="Arial" w:hAnsi="Arial" w:cs="Arial"/>
          <w:sz w:val="20"/>
          <w:szCs w:val="28"/>
          <w:lang w:val="vi-VN"/>
        </w:rPr>
        <w:t xml:space="preserve"> (trường hợp có phát sinh TVLK bị mất khả năng thanh toán tiền phải sử dụng cơ chế hỗ trợ thanh toán hoặc lùi thời hạn thanh toán thì thời gian hoàn tất thanh toán chậm nhất là </w:t>
      </w:r>
      <w:r w:rsidRPr="000525F0">
        <w:rPr>
          <w:rFonts w:ascii="Arial" w:hAnsi="Arial" w:cs="Arial"/>
          <w:b/>
          <w:sz w:val="20"/>
          <w:szCs w:val="28"/>
          <w:lang w:val="vi-VN"/>
        </w:rPr>
        <w:t>12h00</w:t>
      </w:r>
      <w:r w:rsidRPr="000525F0">
        <w:rPr>
          <w:rFonts w:ascii="Arial" w:hAnsi="Arial" w:cs="Arial"/>
          <w:sz w:val="20"/>
          <w:szCs w:val="28"/>
          <w:lang w:val="vi-VN"/>
        </w:rPr>
        <w:t>)</w:t>
      </w:r>
    </w:p>
    <w:p w14:paraId="3E4ACE8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3.3.2. Căn cứ vào các chứng từ thanh toán, NHTT và VSD thực hiện các bước thanh toán sau:</w:t>
      </w:r>
    </w:p>
    <w:p w14:paraId="56E3150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NHTT thực hiện:</w:t>
      </w:r>
    </w:p>
    <w:p w14:paraId="60AA4F2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số tiền phải trả từ TK TG TTBT (tài khoản môi giới và/hoặc tự doanh) vào Tài khoản tiền thanh toán bù trừ ròng của thành viên (TK TTBT TV).</w:t>
      </w:r>
    </w:p>
    <w:p w14:paraId="00ACAD4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Chuyển tiền (tổng thuần phải trả) từ TK TTBT TV sang Tài khoản thanh toán bù trừ của VSD mở tại NHTT (TK TG TTBT VSD). </w:t>
      </w:r>
    </w:p>
    <w:p w14:paraId="7B7FF8D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thực hiện:</w:t>
      </w:r>
    </w:p>
    <w:p w14:paraId="7779787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số chứng khoán phải giao từ TK CK chờ thanh toán TV (tài khoản môi giới và/hoặc tự doanh) vào Tài khoản thanh toán bù trừ chứng khoán giao dịch của thành viên mở tại VSD (TKCK TTBT TV).</w:t>
      </w:r>
      <w:r w:rsidR="007B3C0D" w:rsidRPr="000525F0">
        <w:rPr>
          <w:rFonts w:ascii="Arial" w:hAnsi="Arial" w:cs="Arial"/>
          <w:sz w:val="20"/>
          <w:szCs w:val="28"/>
          <w:lang w:val="vi-VN"/>
        </w:rPr>
        <w:t xml:space="preserve"> </w:t>
      </w:r>
    </w:p>
    <w:p w14:paraId="0A0E588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chứng khoán (tổng thuần phải trả) từ TKCK TTBT TV phải giao sang Tài khoản thanh toán bù trừ chứng khoán của VSD (TKCK TTBT VSD).</w:t>
      </w:r>
    </w:p>
    <w:p w14:paraId="6365EB0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NHTT thực hiện:</w:t>
      </w:r>
    </w:p>
    <w:p w14:paraId="57F7800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tiền (tổng thuần được nhận) từ TK TG TTBT VSD sang TK TTBT TV của các thành viên được nhận.</w:t>
      </w:r>
    </w:p>
    <w:p w14:paraId="4CF6933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Phân bổ số tiền tương ứng từ TK TTBT TV vào các TK TG TTBT (tài khoản môi giới và/hoặc tự doanh) tại NHTT.</w:t>
      </w:r>
    </w:p>
    <w:p w14:paraId="2A7B3BB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VSD thực hiện:</w:t>
      </w:r>
    </w:p>
    <w:p w14:paraId="54AEA9E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chứng khoán (tổng thuần được nhận) từ TKCK TTBT VSD vào các TKCK TTBT TV của thành viên được nhận.</w:t>
      </w:r>
    </w:p>
    <w:p w14:paraId="4BB9F01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Phân bổ số chứng khoán tương ứng từ TKCK TTBT TV vào TKCK GD TV (tài khoản tự doanh hoặc môi giới) đồng thời ghi tăng TKCK GD của nhà đầu tư bên mua, ghi giảm TKCK GD của nhà đầu tư bên bán.</w:t>
      </w:r>
    </w:p>
    <w:p w14:paraId="373D94E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NHTT lập và gửi cho VSD </w:t>
      </w:r>
      <w:r w:rsidRPr="000525F0">
        <w:rPr>
          <w:rFonts w:ascii="Arial" w:hAnsi="Arial" w:cs="Arial"/>
          <w:i/>
          <w:sz w:val="20"/>
          <w:szCs w:val="28"/>
          <w:lang w:val="vi-VN"/>
        </w:rPr>
        <w:t>“Báo cáo tổng hợp kết quả thanh toán bù trừ đa phương tiền”</w:t>
      </w:r>
      <w:r w:rsidRPr="000525F0">
        <w:rPr>
          <w:rFonts w:ascii="Arial" w:hAnsi="Arial" w:cs="Arial"/>
          <w:sz w:val="20"/>
          <w:szCs w:val="28"/>
          <w:lang w:val="vi-VN"/>
        </w:rPr>
        <w:t xml:space="preserve"> (Mẫu 07/PL-TTBT). </w:t>
      </w:r>
    </w:p>
    <w:p w14:paraId="5085376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lập và lưu </w:t>
      </w:r>
      <w:r w:rsidRPr="000525F0">
        <w:rPr>
          <w:rFonts w:ascii="Arial" w:hAnsi="Arial" w:cs="Arial"/>
          <w:i/>
          <w:sz w:val="20"/>
          <w:szCs w:val="28"/>
          <w:lang w:val="vi-VN"/>
        </w:rPr>
        <w:t>Báo cáo tổng hợp kết quả bù trừ đa phương và thanh toán chứng khoán</w:t>
      </w:r>
      <w:r w:rsidRPr="000525F0">
        <w:rPr>
          <w:rFonts w:ascii="Arial" w:hAnsi="Arial" w:cs="Arial"/>
          <w:sz w:val="20"/>
          <w:szCs w:val="28"/>
          <w:lang w:val="vi-VN"/>
        </w:rPr>
        <w:t xml:space="preserve"> (Mẫu 08/PL-TTBT).</w:t>
      </w:r>
    </w:p>
    <w:p w14:paraId="21AA748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b/>
          <w:i/>
          <w:sz w:val="20"/>
          <w:szCs w:val="28"/>
          <w:lang w:val="vi-VN"/>
        </w:rPr>
        <w:t xml:space="preserve">- </w:t>
      </w:r>
      <w:r w:rsidRPr="000525F0">
        <w:rPr>
          <w:rFonts w:ascii="Arial" w:hAnsi="Arial" w:cs="Arial"/>
          <w:sz w:val="20"/>
          <w:szCs w:val="28"/>
          <w:lang w:val="vi-VN"/>
        </w:rPr>
        <w:t xml:space="preserve">VSD thực hiện lập và gửi Thành viên </w:t>
      </w:r>
      <w:r w:rsidRPr="000525F0">
        <w:rPr>
          <w:rFonts w:ascii="Arial" w:hAnsi="Arial" w:cs="Arial"/>
          <w:i/>
          <w:sz w:val="20"/>
          <w:szCs w:val="28"/>
          <w:lang w:val="vi-VN"/>
        </w:rPr>
        <w:t>Thông báo xác nhận kết quả thanh toán giao dịch chứng khoán</w:t>
      </w:r>
      <w:r w:rsidRPr="000525F0">
        <w:rPr>
          <w:rFonts w:ascii="Arial" w:hAnsi="Arial" w:cs="Arial"/>
          <w:sz w:val="20"/>
          <w:szCs w:val="28"/>
          <w:lang w:val="vi-VN"/>
        </w:rPr>
        <w:t xml:space="preserve"> (Mẫu 19/PL-TTBT).</w:t>
      </w:r>
    </w:p>
    <w:p w14:paraId="2346502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b/>
          <w:i/>
          <w:sz w:val="20"/>
          <w:szCs w:val="28"/>
          <w:lang w:val="vi-VN"/>
        </w:rPr>
        <w:t xml:space="preserve">- </w:t>
      </w:r>
      <w:r w:rsidRPr="000525F0">
        <w:rPr>
          <w:rFonts w:ascii="Arial" w:hAnsi="Arial" w:cs="Arial"/>
          <w:sz w:val="20"/>
          <w:szCs w:val="28"/>
          <w:lang w:val="vi-VN"/>
        </w:rPr>
        <w:t xml:space="preserve">Thành viên nhận Thông báo xác nhận hoàn tất thanh toán giao dịch chứng khoán (mã báo cáo </w:t>
      </w:r>
      <w:r w:rsidRPr="000525F0">
        <w:rPr>
          <w:rFonts w:ascii="Arial" w:hAnsi="Arial" w:cs="Arial"/>
          <w:b/>
          <w:sz w:val="20"/>
          <w:szCs w:val="28"/>
          <w:lang w:val="vi-VN"/>
        </w:rPr>
        <w:t>CS092</w:t>
      </w:r>
      <w:r w:rsidRPr="000525F0">
        <w:rPr>
          <w:rFonts w:ascii="Arial" w:hAnsi="Arial" w:cs="Arial"/>
          <w:sz w:val="20"/>
          <w:szCs w:val="28"/>
          <w:lang w:val="vi-VN"/>
        </w:rPr>
        <w:t>) qua cổng giao tiếp điện tử</w:t>
      </w:r>
      <w:r w:rsidRPr="000525F0">
        <w:rPr>
          <w:rFonts w:ascii="Arial" w:hAnsi="Arial" w:cs="Arial"/>
          <w:sz w:val="20"/>
          <w:lang w:val="vi-VN"/>
        </w:rPr>
        <w:t xml:space="preserve"> </w:t>
      </w:r>
      <w:r w:rsidRPr="000525F0">
        <w:rPr>
          <w:rFonts w:ascii="Arial" w:hAnsi="Arial" w:cs="Arial"/>
          <w:sz w:val="20"/>
          <w:szCs w:val="28"/>
          <w:lang w:val="vi-VN"/>
        </w:rPr>
        <w:t xml:space="preserve">và bằng điện </w:t>
      </w:r>
      <w:r w:rsidRPr="000525F0">
        <w:rPr>
          <w:rFonts w:ascii="Arial" w:hAnsi="Arial" w:cs="Arial"/>
          <w:b/>
          <w:sz w:val="20"/>
          <w:szCs w:val="28"/>
          <w:lang w:val="vi-VN"/>
        </w:rPr>
        <w:t>MT598</w:t>
      </w:r>
      <w:r w:rsidRPr="000525F0">
        <w:rPr>
          <w:rFonts w:ascii="Arial" w:hAnsi="Arial" w:cs="Arial"/>
          <w:sz w:val="20"/>
          <w:szCs w:val="28"/>
          <w:lang w:val="vi-VN"/>
        </w:rPr>
        <w:t xml:space="preserve"> - Thông báo việc thực hiện thanh toán hoàn tất tới TVLK qua cổng giao tiếp trực tuyến của VSD (phân hệ thanh toán bù trừ CS).</w:t>
      </w:r>
    </w:p>
    <w:p w14:paraId="5B7D45C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lang w:val="vi-VN"/>
        </w:rPr>
        <w:t>3.4. Thành viên thực hiện phân bổ tiền và chứng khoán cho khách hàng ngay sau khi VSD hoàn tất thanh toán chứng khoán và NHTT hoàn tất thanh toán tiền và đảm bảo hoàn tất trước 13h00 ngày thanh toán.</w:t>
      </w:r>
    </w:p>
    <w:p w14:paraId="6FEAAED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3.5</w:t>
      </w:r>
      <w:r w:rsidRPr="000525F0">
        <w:rPr>
          <w:rFonts w:ascii="Arial" w:hAnsi="Arial" w:cs="Arial"/>
          <w:b/>
          <w:i/>
          <w:sz w:val="20"/>
          <w:szCs w:val="28"/>
          <w:lang w:val="vi-VN"/>
        </w:rPr>
        <w:t xml:space="preserve"> Chậm nhất 16h30: </w:t>
      </w:r>
      <w:r w:rsidRPr="000525F0">
        <w:rPr>
          <w:rFonts w:ascii="Arial" w:hAnsi="Arial" w:cs="Arial"/>
          <w:sz w:val="20"/>
          <w:szCs w:val="28"/>
          <w:lang w:val="vi-VN"/>
        </w:rPr>
        <w:t xml:space="preserve">Thành viên thông báo VSD kết quả thực hiện phân bổ tiền và chứng khoán cho khách hàng thông qua cổng giao tiếp điện tử (mã giao dịch </w:t>
      </w:r>
      <w:r w:rsidRPr="000525F0">
        <w:rPr>
          <w:rFonts w:ascii="Arial" w:hAnsi="Arial" w:cs="Arial"/>
          <w:b/>
          <w:sz w:val="20"/>
          <w:szCs w:val="28"/>
          <w:lang w:val="vi-VN"/>
        </w:rPr>
        <w:t>1161</w:t>
      </w:r>
      <w:r w:rsidRPr="000525F0">
        <w:rPr>
          <w:rFonts w:ascii="Arial" w:hAnsi="Arial" w:cs="Arial"/>
          <w:sz w:val="20"/>
          <w:szCs w:val="28"/>
          <w:lang w:val="vi-VN"/>
        </w:rPr>
        <w:t>).</w:t>
      </w:r>
      <w:r w:rsidRPr="000525F0" w:rsidDel="0031697F">
        <w:rPr>
          <w:rFonts w:ascii="Arial" w:hAnsi="Arial" w:cs="Arial"/>
          <w:sz w:val="20"/>
          <w:szCs w:val="28"/>
          <w:lang w:val="vi-VN"/>
        </w:rPr>
        <w:t xml:space="preserve"> </w:t>
      </w:r>
    </w:p>
    <w:p w14:paraId="19418BBA" w14:textId="77777777" w:rsidR="005C4EAE" w:rsidRPr="000525F0" w:rsidRDefault="005C4EAE" w:rsidP="000525F0">
      <w:pPr>
        <w:pStyle w:val="Heading4"/>
        <w:suppressAutoHyphens w:val="0"/>
        <w:spacing w:before="120"/>
        <w:ind w:firstLine="0"/>
        <w:jc w:val="left"/>
        <w:rPr>
          <w:rFonts w:ascii="Arial" w:hAnsi="Arial" w:cs="Arial"/>
          <w:b/>
          <w:spacing w:val="0"/>
          <w:sz w:val="20"/>
        </w:rPr>
      </w:pPr>
      <w:r w:rsidRPr="000525F0">
        <w:rPr>
          <w:rFonts w:ascii="Arial" w:hAnsi="Arial" w:cs="Arial"/>
          <w:b/>
          <w:spacing w:val="0"/>
          <w:sz w:val="20"/>
          <w:lang w:val="vi-VN"/>
        </w:rPr>
        <w:t>I</w:t>
      </w:r>
      <w:r w:rsidRPr="000525F0">
        <w:rPr>
          <w:rFonts w:ascii="Arial" w:hAnsi="Arial" w:cs="Arial"/>
          <w:b/>
          <w:spacing w:val="0"/>
          <w:sz w:val="20"/>
        </w:rPr>
        <w:t xml:space="preserve">II. TRÌNH TỰ LÙI THỜI HẠN THANH TOÁN VÀ THANH TOÁN GIAO DỊCH BỊ LÙI THỜI HẠN THANH TOÁN </w:t>
      </w:r>
    </w:p>
    <w:p w14:paraId="029A2588"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b/>
          <w:color w:val="auto"/>
          <w:sz w:val="20"/>
        </w:rPr>
        <w:t xml:space="preserve">1. </w:t>
      </w:r>
      <w:proofErr w:type="spellStart"/>
      <w:r w:rsidRPr="000525F0">
        <w:rPr>
          <w:rFonts w:ascii="Arial" w:hAnsi="Arial" w:cs="Arial"/>
          <w:b/>
          <w:color w:val="auto"/>
          <w:sz w:val="20"/>
        </w:rPr>
        <w:t>Ngày</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lùi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thời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hạn</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thanh</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toán</w:t>
      </w:r>
      <w:proofErr w:type="spellEnd"/>
      <w:r w:rsidRPr="000525F0">
        <w:rPr>
          <w:rFonts w:ascii="Arial" w:hAnsi="Arial" w:cs="Arial"/>
          <w:b/>
          <w:color w:val="auto"/>
          <w:sz w:val="20"/>
        </w:rPr>
        <w:t>:</w:t>
      </w:r>
    </w:p>
    <w:p w14:paraId="6E9E8667" w14:textId="77777777" w:rsidR="005C4EAE" w:rsidRPr="000525F0" w:rsidRDefault="005C4EAE" w:rsidP="000525F0">
      <w:pPr>
        <w:widowControl w:val="0"/>
        <w:spacing w:before="120"/>
        <w:rPr>
          <w:rFonts w:ascii="Arial" w:hAnsi="Arial" w:cs="Arial"/>
          <w:sz w:val="20"/>
          <w:szCs w:val="28"/>
        </w:rPr>
      </w:pPr>
      <w:r w:rsidRPr="000525F0">
        <w:rPr>
          <w:rFonts w:ascii="Arial" w:hAnsi="Arial" w:cs="Arial"/>
          <w:sz w:val="20"/>
          <w:szCs w:val="28"/>
          <w:lang w:val="vi-VN"/>
        </w:rPr>
        <w:t xml:space="preserve">- </w:t>
      </w:r>
      <w:r w:rsidRPr="000525F0">
        <w:rPr>
          <w:rFonts w:ascii="Arial" w:hAnsi="Arial" w:cs="Arial"/>
          <w:b/>
          <w:i/>
          <w:sz w:val="20"/>
          <w:szCs w:val="28"/>
          <w:lang w:val="vi-VN"/>
        </w:rPr>
        <w:t xml:space="preserve">Từ </w:t>
      </w:r>
      <w:r w:rsidRPr="000525F0">
        <w:rPr>
          <w:rFonts w:ascii="Arial" w:hAnsi="Arial" w:cs="Arial"/>
          <w:b/>
          <w:i/>
          <w:sz w:val="20"/>
          <w:szCs w:val="28"/>
        </w:rPr>
        <w:t xml:space="preserve">10h00 </w:t>
      </w:r>
      <w:r w:rsidR="007B3C0D" w:rsidRPr="000525F0">
        <w:rPr>
          <w:rFonts w:ascii="Arial" w:hAnsi="Arial" w:cs="Arial"/>
          <w:b/>
          <w:i/>
          <w:sz w:val="20"/>
          <w:szCs w:val="28"/>
        </w:rPr>
        <w:t>-</w:t>
      </w:r>
      <w:r w:rsidRPr="000525F0">
        <w:rPr>
          <w:rFonts w:ascii="Arial" w:hAnsi="Arial" w:cs="Arial"/>
          <w:b/>
          <w:i/>
          <w:sz w:val="20"/>
          <w:szCs w:val="28"/>
        </w:rPr>
        <w:t xml:space="preserve"> 11h30 </w:t>
      </w:r>
      <w:r w:rsidRPr="000525F0">
        <w:rPr>
          <w:rFonts w:ascii="Arial" w:hAnsi="Arial" w:cs="Arial"/>
          <w:sz w:val="20"/>
          <w:szCs w:val="28"/>
          <w:lang w:val="vi-VN"/>
        </w:rPr>
        <w:t>ngày thanh toán (T+1) đối với các giao dịch trái phiếu</w:t>
      </w:r>
      <w:r w:rsidRPr="000525F0">
        <w:rPr>
          <w:rFonts w:ascii="Arial" w:hAnsi="Arial" w:cs="Arial"/>
          <w:sz w:val="20"/>
          <w:szCs w:val="28"/>
        </w:rPr>
        <w:t xml:space="preserve"> </w:t>
      </w:r>
      <w:proofErr w:type="spellStart"/>
      <w:r w:rsidRPr="000525F0">
        <w:rPr>
          <w:rFonts w:ascii="Arial" w:hAnsi="Arial" w:cs="Arial"/>
          <w:sz w:val="20"/>
          <w:szCs w:val="28"/>
        </w:rPr>
        <w:t>doanh</w:t>
      </w:r>
      <w:proofErr w:type="spellEnd"/>
      <w:r w:rsidRPr="000525F0">
        <w:rPr>
          <w:rFonts w:ascii="Arial" w:hAnsi="Arial" w:cs="Arial"/>
          <w:sz w:val="20"/>
          <w:szCs w:val="28"/>
        </w:rPr>
        <w:t xml:space="preserve"> </w:t>
      </w:r>
      <w:proofErr w:type="spellStart"/>
      <w:r w:rsidRPr="000525F0">
        <w:rPr>
          <w:rFonts w:ascii="Arial" w:hAnsi="Arial" w:cs="Arial"/>
          <w:sz w:val="20"/>
          <w:szCs w:val="28"/>
        </w:rPr>
        <w:t>nghiệp</w:t>
      </w:r>
      <w:proofErr w:type="spellEnd"/>
      <w:r w:rsidRPr="000525F0">
        <w:rPr>
          <w:rFonts w:ascii="Arial" w:hAnsi="Arial" w:cs="Arial"/>
          <w:sz w:val="20"/>
          <w:szCs w:val="28"/>
          <w:lang w:val="vi-VN"/>
        </w:rPr>
        <w:t>; ngày thanh toán (T+2) đối với các giao dịch cổ phiếu, chứng chỉ quỹ,</w:t>
      </w:r>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quyền</w:t>
      </w:r>
      <w:proofErr w:type="spellEnd"/>
      <w:r w:rsidRPr="000525F0">
        <w:rPr>
          <w:rFonts w:ascii="Arial" w:hAnsi="Arial" w:cs="Arial"/>
          <w:sz w:val="20"/>
          <w:szCs w:val="28"/>
        </w:rPr>
        <w:t xml:space="preserve"> </w:t>
      </w:r>
      <w:proofErr w:type="spellStart"/>
      <w:r w:rsidRPr="000525F0">
        <w:rPr>
          <w:rFonts w:ascii="Arial" w:hAnsi="Arial" w:cs="Arial"/>
          <w:sz w:val="20"/>
          <w:szCs w:val="28"/>
        </w:rPr>
        <w:t>có</w:t>
      </w:r>
      <w:proofErr w:type="spellEnd"/>
      <w:r w:rsidRPr="000525F0">
        <w:rPr>
          <w:rFonts w:ascii="Arial" w:hAnsi="Arial" w:cs="Arial"/>
          <w:sz w:val="20"/>
          <w:szCs w:val="28"/>
        </w:rPr>
        <w:t xml:space="preserve"> </w:t>
      </w:r>
      <w:proofErr w:type="spellStart"/>
      <w:r w:rsidRPr="000525F0">
        <w:rPr>
          <w:rFonts w:ascii="Arial" w:hAnsi="Arial" w:cs="Arial"/>
          <w:sz w:val="20"/>
          <w:szCs w:val="28"/>
        </w:rPr>
        <w:t>bảo</w:t>
      </w:r>
      <w:proofErr w:type="spellEnd"/>
      <w:r w:rsidRPr="000525F0">
        <w:rPr>
          <w:rFonts w:ascii="Arial" w:hAnsi="Arial" w:cs="Arial"/>
          <w:sz w:val="20"/>
          <w:szCs w:val="28"/>
        </w:rPr>
        <w:t xml:space="preserve"> </w:t>
      </w:r>
      <w:proofErr w:type="spellStart"/>
      <w:r w:rsidRPr="000525F0">
        <w:rPr>
          <w:rFonts w:ascii="Arial" w:hAnsi="Arial" w:cs="Arial"/>
          <w:sz w:val="20"/>
          <w:szCs w:val="28"/>
        </w:rPr>
        <w:t>đảm</w:t>
      </w:r>
      <w:proofErr w:type="spellEnd"/>
      <w:r w:rsidRPr="000525F0">
        <w:rPr>
          <w:rFonts w:ascii="Arial" w:hAnsi="Arial" w:cs="Arial"/>
          <w:sz w:val="20"/>
          <w:szCs w:val="28"/>
        </w:rPr>
        <w:t>,</w:t>
      </w:r>
      <w:r w:rsidRPr="000525F0">
        <w:rPr>
          <w:rFonts w:ascii="Arial" w:hAnsi="Arial" w:cs="Arial"/>
          <w:sz w:val="20"/>
          <w:szCs w:val="28"/>
          <w:lang w:val="vi-VN"/>
        </w:rPr>
        <w:t xml:space="preserve"> VSD thực hiện lùi thời hạn thanh toán đối với các giao dịch chứng khoán do thiếu tiền</w:t>
      </w:r>
      <w:r w:rsidRPr="000525F0">
        <w:rPr>
          <w:rFonts w:ascii="Arial" w:hAnsi="Arial" w:cs="Arial"/>
          <w:sz w:val="20"/>
          <w:szCs w:val="28"/>
        </w:rPr>
        <w:t xml:space="preserve"> </w:t>
      </w:r>
      <w:proofErr w:type="spellStart"/>
      <w:r w:rsidRPr="000525F0">
        <w:rPr>
          <w:rFonts w:ascii="Arial" w:hAnsi="Arial" w:cs="Arial"/>
          <w:sz w:val="20"/>
          <w:szCs w:val="28"/>
        </w:rPr>
        <w:t>để</w:t>
      </w:r>
      <w:proofErr w:type="spellEnd"/>
      <w:r w:rsidRPr="000525F0">
        <w:rPr>
          <w:rFonts w:ascii="Arial" w:hAnsi="Arial" w:cs="Arial"/>
          <w:sz w:val="20"/>
          <w:szCs w:val="28"/>
        </w:rPr>
        <w:t xml:space="preserve"> </w:t>
      </w:r>
      <w:proofErr w:type="spellStart"/>
      <w:r w:rsidRPr="000525F0">
        <w:rPr>
          <w:rFonts w:ascii="Arial" w:hAnsi="Arial" w:cs="Arial"/>
          <w:sz w:val="20"/>
          <w:szCs w:val="28"/>
        </w:rPr>
        <w:t>thanh</w:t>
      </w:r>
      <w:proofErr w:type="spellEnd"/>
      <w:r w:rsidRPr="000525F0">
        <w:rPr>
          <w:rFonts w:ascii="Arial" w:hAnsi="Arial" w:cs="Arial"/>
          <w:sz w:val="20"/>
          <w:szCs w:val="28"/>
        </w:rPr>
        <w:t xml:space="preserve"> </w:t>
      </w:r>
      <w:proofErr w:type="spellStart"/>
      <w:r w:rsidRPr="000525F0">
        <w:rPr>
          <w:rFonts w:ascii="Arial" w:hAnsi="Arial" w:cs="Arial"/>
          <w:sz w:val="20"/>
          <w:szCs w:val="28"/>
        </w:rPr>
        <w:t>toán</w:t>
      </w:r>
      <w:proofErr w:type="spellEnd"/>
      <w:r w:rsidRPr="000525F0">
        <w:rPr>
          <w:rFonts w:ascii="Arial" w:hAnsi="Arial" w:cs="Arial"/>
          <w:sz w:val="20"/>
          <w:szCs w:val="28"/>
        </w:rPr>
        <w:t>.</w:t>
      </w:r>
    </w:p>
    <w:p w14:paraId="52971FD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rPr>
        <w:t xml:space="preserve">- </w:t>
      </w:r>
      <w:proofErr w:type="spellStart"/>
      <w:r w:rsidRPr="000525F0">
        <w:rPr>
          <w:rFonts w:ascii="Arial" w:hAnsi="Arial" w:cs="Arial"/>
          <w:b/>
          <w:i/>
          <w:sz w:val="20"/>
          <w:szCs w:val="28"/>
        </w:rPr>
        <w:t>Chậm</w:t>
      </w:r>
      <w:proofErr w:type="spellEnd"/>
      <w:r w:rsidRPr="000525F0">
        <w:rPr>
          <w:rFonts w:ascii="Arial" w:hAnsi="Arial" w:cs="Arial"/>
          <w:b/>
          <w:i/>
          <w:sz w:val="20"/>
          <w:szCs w:val="28"/>
        </w:rPr>
        <w:t xml:space="preserve"> </w:t>
      </w:r>
      <w:proofErr w:type="spellStart"/>
      <w:r w:rsidRPr="000525F0">
        <w:rPr>
          <w:rFonts w:ascii="Arial" w:hAnsi="Arial" w:cs="Arial"/>
          <w:b/>
          <w:i/>
          <w:sz w:val="20"/>
          <w:szCs w:val="28"/>
        </w:rPr>
        <w:t>nhất</w:t>
      </w:r>
      <w:proofErr w:type="spellEnd"/>
      <w:r w:rsidRPr="000525F0">
        <w:rPr>
          <w:rFonts w:ascii="Arial" w:hAnsi="Arial" w:cs="Arial"/>
          <w:i/>
          <w:sz w:val="20"/>
          <w:szCs w:val="28"/>
        </w:rPr>
        <w:t xml:space="preserve"> </w:t>
      </w:r>
      <w:r w:rsidRPr="000525F0">
        <w:rPr>
          <w:rFonts w:ascii="Arial" w:hAnsi="Arial" w:cs="Arial"/>
          <w:b/>
          <w:i/>
          <w:sz w:val="20"/>
          <w:szCs w:val="28"/>
        </w:rPr>
        <w:t>09h30</w:t>
      </w:r>
      <w:r w:rsidRPr="000525F0">
        <w:rPr>
          <w:rFonts w:ascii="Arial" w:hAnsi="Arial" w:cs="Arial"/>
          <w:sz w:val="20"/>
          <w:szCs w:val="28"/>
        </w:rPr>
        <w:t xml:space="preserve">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w:t>
      </w:r>
      <w:proofErr w:type="spellStart"/>
      <w:r w:rsidRPr="000525F0">
        <w:rPr>
          <w:rFonts w:ascii="Arial" w:hAnsi="Arial" w:cs="Arial"/>
          <w:sz w:val="20"/>
          <w:szCs w:val="28"/>
        </w:rPr>
        <w:t>thanh</w:t>
      </w:r>
      <w:proofErr w:type="spellEnd"/>
      <w:r w:rsidRPr="000525F0">
        <w:rPr>
          <w:rFonts w:ascii="Arial" w:hAnsi="Arial" w:cs="Arial"/>
          <w:sz w:val="20"/>
          <w:szCs w:val="28"/>
        </w:rPr>
        <w:t xml:space="preserve"> </w:t>
      </w:r>
      <w:proofErr w:type="spellStart"/>
      <w:r w:rsidRPr="000525F0">
        <w:rPr>
          <w:rFonts w:ascii="Arial" w:hAnsi="Arial" w:cs="Arial"/>
          <w:sz w:val="20"/>
          <w:szCs w:val="28"/>
        </w:rPr>
        <w:t>toán</w:t>
      </w:r>
      <w:proofErr w:type="spellEnd"/>
      <w:r w:rsidRPr="000525F0">
        <w:rPr>
          <w:rFonts w:ascii="Arial" w:hAnsi="Arial" w:cs="Arial"/>
          <w:sz w:val="20"/>
          <w:szCs w:val="28"/>
        </w:rPr>
        <w:t xml:space="preserve"> </w:t>
      </w:r>
      <w:proofErr w:type="spellStart"/>
      <w:r w:rsidRPr="000525F0">
        <w:rPr>
          <w:rFonts w:ascii="Arial" w:hAnsi="Arial" w:cs="Arial"/>
          <w:sz w:val="20"/>
          <w:szCs w:val="28"/>
        </w:rPr>
        <w:t>đối</w:t>
      </w:r>
      <w:proofErr w:type="spellEnd"/>
      <w:r w:rsidRPr="000525F0">
        <w:rPr>
          <w:rFonts w:ascii="Arial" w:hAnsi="Arial" w:cs="Arial"/>
          <w:sz w:val="20"/>
          <w:szCs w:val="28"/>
        </w:rPr>
        <w:t xml:space="preserve"> </w:t>
      </w:r>
      <w:proofErr w:type="spellStart"/>
      <w:r w:rsidRPr="000525F0">
        <w:rPr>
          <w:rFonts w:ascii="Arial" w:hAnsi="Arial" w:cs="Arial"/>
          <w:sz w:val="20"/>
          <w:szCs w:val="28"/>
        </w:rPr>
        <w:t>với</w:t>
      </w:r>
      <w:proofErr w:type="spellEnd"/>
      <w:r w:rsidRPr="000525F0">
        <w:rPr>
          <w:rFonts w:ascii="Arial" w:hAnsi="Arial" w:cs="Arial"/>
          <w:sz w:val="20"/>
          <w:szCs w:val="28"/>
        </w:rPr>
        <w:t xml:space="preserve"> </w:t>
      </w:r>
      <w:proofErr w:type="spellStart"/>
      <w:r w:rsidRPr="000525F0">
        <w:rPr>
          <w:rFonts w:ascii="Arial" w:hAnsi="Arial" w:cs="Arial"/>
          <w:sz w:val="20"/>
          <w:szCs w:val="28"/>
        </w:rPr>
        <w:t>trái</w:t>
      </w:r>
      <w:proofErr w:type="spellEnd"/>
      <w:r w:rsidRPr="000525F0">
        <w:rPr>
          <w:rFonts w:ascii="Arial" w:hAnsi="Arial" w:cs="Arial"/>
          <w:sz w:val="20"/>
          <w:szCs w:val="28"/>
        </w:rPr>
        <w:t xml:space="preserve"> </w:t>
      </w:r>
      <w:proofErr w:type="spellStart"/>
      <w:r w:rsidRPr="000525F0">
        <w:rPr>
          <w:rFonts w:ascii="Arial" w:hAnsi="Arial" w:cs="Arial"/>
          <w:sz w:val="20"/>
          <w:szCs w:val="28"/>
        </w:rPr>
        <w:t>phiếu</w:t>
      </w:r>
      <w:proofErr w:type="spellEnd"/>
      <w:r w:rsidRPr="000525F0">
        <w:rPr>
          <w:rFonts w:ascii="Arial" w:hAnsi="Arial" w:cs="Arial"/>
          <w:sz w:val="20"/>
          <w:szCs w:val="28"/>
        </w:rPr>
        <w:t xml:space="preserve"> </w:t>
      </w:r>
      <w:proofErr w:type="spellStart"/>
      <w:r w:rsidRPr="000525F0">
        <w:rPr>
          <w:rFonts w:ascii="Arial" w:hAnsi="Arial" w:cs="Arial"/>
          <w:sz w:val="20"/>
          <w:szCs w:val="28"/>
        </w:rPr>
        <w:t>doanh</w:t>
      </w:r>
      <w:proofErr w:type="spellEnd"/>
      <w:r w:rsidRPr="000525F0">
        <w:rPr>
          <w:rFonts w:ascii="Arial" w:hAnsi="Arial" w:cs="Arial"/>
          <w:sz w:val="20"/>
          <w:szCs w:val="28"/>
        </w:rPr>
        <w:t xml:space="preserve"> </w:t>
      </w:r>
      <w:proofErr w:type="spellStart"/>
      <w:r w:rsidRPr="000525F0">
        <w:rPr>
          <w:rFonts w:ascii="Arial" w:hAnsi="Arial" w:cs="Arial"/>
          <w:sz w:val="20"/>
          <w:szCs w:val="28"/>
        </w:rPr>
        <w:t>nghiệp</w:t>
      </w:r>
      <w:proofErr w:type="spellEnd"/>
      <w:r w:rsidRPr="000525F0">
        <w:rPr>
          <w:rFonts w:ascii="Arial" w:hAnsi="Arial" w:cs="Arial"/>
          <w:sz w:val="20"/>
          <w:szCs w:val="28"/>
        </w:rPr>
        <w:t xml:space="preserve"> </w:t>
      </w:r>
      <w:proofErr w:type="spellStart"/>
      <w:r w:rsidRPr="000525F0">
        <w:rPr>
          <w:rFonts w:ascii="Arial" w:hAnsi="Arial" w:cs="Arial"/>
          <w:sz w:val="20"/>
          <w:szCs w:val="28"/>
        </w:rPr>
        <w:t>và</w:t>
      </w:r>
      <w:proofErr w:type="spellEnd"/>
      <w:r w:rsidR="007B3C0D" w:rsidRPr="000525F0">
        <w:rPr>
          <w:rFonts w:ascii="Arial" w:hAnsi="Arial" w:cs="Arial"/>
          <w:sz w:val="20"/>
          <w:szCs w:val="28"/>
        </w:rPr>
        <w:t xml:space="preserve"> </w:t>
      </w:r>
      <w:r w:rsidRPr="000525F0">
        <w:rPr>
          <w:rFonts w:ascii="Arial" w:hAnsi="Arial" w:cs="Arial"/>
          <w:b/>
          <w:i/>
          <w:sz w:val="20"/>
          <w:szCs w:val="28"/>
        </w:rPr>
        <w:t>16h00</w:t>
      </w:r>
      <w:r w:rsidRPr="000525F0">
        <w:rPr>
          <w:rFonts w:ascii="Arial" w:hAnsi="Arial" w:cs="Arial"/>
          <w:sz w:val="20"/>
          <w:szCs w:val="28"/>
        </w:rPr>
        <w:t xml:space="preserve"> </w:t>
      </w:r>
      <w:proofErr w:type="spellStart"/>
      <w:r w:rsidRPr="000525F0">
        <w:rPr>
          <w:rFonts w:ascii="Arial" w:hAnsi="Arial" w:cs="Arial"/>
          <w:sz w:val="20"/>
          <w:szCs w:val="28"/>
        </w:rPr>
        <w:t>ngày</w:t>
      </w:r>
      <w:proofErr w:type="spellEnd"/>
      <w:r w:rsidRPr="000525F0">
        <w:rPr>
          <w:rFonts w:ascii="Arial" w:hAnsi="Arial" w:cs="Arial"/>
          <w:sz w:val="20"/>
          <w:szCs w:val="28"/>
        </w:rPr>
        <w:t xml:space="preserve"> T+1 </w:t>
      </w:r>
      <w:proofErr w:type="spellStart"/>
      <w:r w:rsidRPr="000525F0">
        <w:rPr>
          <w:rFonts w:ascii="Arial" w:hAnsi="Arial" w:cs="Arial"/>
          <w:sz w:val="20"/>
          <w:szCs w:val="28"/>
        </w:rPr>
        <w:t>đối</w:t>
      </w:r>
      <w:proofErr w:type="spellEnd"/>
      <w:r w:rsidRPr="000525F0">
        <w:rPr>
          <w:rFonts w:ascii="Arial" w:hAnsi="Arial" w:cs="Arial"/>
          <w:sz w:val="20"/>
          <w:szCs w:val="28"/>
        </w:rPr>
        <w:t xml:space="preserve"> </w:t>
      </w:r>
      <w:proofErr w:type="spellStart"/>
      <w:r w:rsidRPr="000525F0">
        <w:rPr>
          <w:rFonts w:ascii="Arial" w:hAnsi="Arial" w:cs="Arial"/>
          <w:sz w:val="20"/>
          <w:szCs w:val="28"/>
        </w:rPr>
        <w:t>với</w:t>
      </w:r>
      <w:proofErr w:type="spellEnd"/>
      <w:r w:rsidRPr="000525F0">
        <w:rPr>
          <w:rFonts w:ascii="Arial" w:hAnsi="Arial" w:cs="Arial"/>
          <w:sz w:val="20"/>
          <w:szCs w:val="28"/>
        </w:rPr>
        <w:t xml:space="preserve"> </w:t>
      </w:r>
      <w:proofErr w:type="spellStart"/>
      <w:r w:rsidRPr="000525F0">
        <w:rPr>
          <w:rFonts w:ascii="Arial" w:hAnsi="Arial" w:cs="Arial"/>
          <w:sz w:val="20"/>
          <w:szCs w:val="28"/>
        </w:rPr>
        <w:t>cổ</w:t>
      </w:r>
      <w:proofErr w:type="spellEnd"/>
      <w:r w:rsidRPr="000525F0">
        <w:rPr>
          <w:rFonts w:ascii="Arial" w:hAnsi="Arial" w:cs="Arial"/>
          <w:sz w:val="20"/>
          <w:szCs w:val="28"/>
        </w:rPr>
        <w:t xml:space="preserve"> </w:t>
      </w:r>
      <w:proofErr w:type="spellStart"/>
      <w:r w:rsidRPr="000525F0">
        <w:rPr>
          <w:rFonts w:ascii="Arial" w:hAnsi="Arial" w:cs="Arial"/>
          <w:sz w:val="20"/>
          <w:szCs w:val="28"/>
        </w:rPr>
        <w:t>phiếu</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chỉ</w:t>
      </w:r>
      <w:proofErr w:type="spellEnd"/>
      <w:r w:rsidRPr="000525F0">
        <w:rPr>
          <w:rFonts w:ascii="Arial" w:hAnsi="Arial" w:cs="Arial"/>
          <w:sz w:val="20"/>
          <w:szCs w:val="28"/>
        </w:rPr>
        <w:t xml:space="preserve"> </w:t>
      </w:r>
      <w:proofErr w:type="spellStart"/>
      <w:r w:rsidRPr="000525F0">
        <w:rPr>
          <w:rFonts w:ascii="Arial" w:hAnsi="Arial" w:cs="Arial"/>
          <w:sz w:val="20"/>
          <w:szCs w:val="28"/>
        </w:rPr>
        <w:t>quỹ</w:t>
      </w:r>
      <w:proofErr w:type="spellEnd"/>
      <w:r w:rsidRPr="000525F0">
        <w:rPr>
          <w:rFonts w:ascii="Arial" w:hAnsi="Arial" w:cs="Arial"/>
          <w:sz w:val="20"/>
          <w:szCs w:val="28"/>
        </w:rPr>
        <w:t xml:space="preserve">,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quyền</w:t>
      </w:r>
      <w:proofErr w:type="spellEnd"/>
      <w:r w:rsidRPr="000525F0">
        <w:rPr>
          <w:rFonts w:ascii="Arial" w:hAnsi="Arial" w:cs="Arial"/>
          <w:sz w:val="20"/>
          <w:szCs w:val="28"/>
        </w:rPr>
        <w:t xml:space="preserve"> </w:t>
      </w:r>
      <w:proofErr w:type="spellStart"/>
      <w:r w:rsidRPr="000525F0">
        <w:rPr>
          <w:rFonts w:ascii="Arial" w:hAnsi="Arial" w:cs="Arial"/>
          <w:sz w:val="20"/>
          <w:szCs w:val="28"/>
        </w:rPr>
        <w:t>có</w:t>
      </w:r>
      <w:proofErr w:type="spellEnd"/>
      <w:r w:rsidRPr="000525F0">
        <w:rPr>
          <w:rFonts w:ascii="Arial" w:hAnsi="Arial" w:cs="Arial"/>
          <w:sz w:val="20"/>
          <w:szCs w:val="28"/>
        </w:rPr>
        <w:t xml:space="preserve"> </w:t>
      </w:r>
      <w:proofErr w:type="spellStart"/>
      <w:r w:rsidRPr="000525F0">
        <w:rPr>
          <w:rFonts w:ascii="Arial" w:hAnsi="Arial" w:cs="Arial"/>
          <w:sz w:val="20"/>
          <w:szCs w:val="28"/>
        </w:rPr>
        <w:t>bảo</w:t>
      </w:r>
      <w:proofErr w:type="spellEnd"/>
      <w:r w:rsidRPr="000525F0">
        <w:rPr>
          <w:rFonts w:ascii="Arial" w:hAnsi="Arial" w:cs="Arial"/>
          <w:sz w:val="20"/>
          <w:szCs w:val="28"/>
        </w:rPr>
        <w:t xml:space="preserve"> </w:t>
      </w:r>
      <w:proofErr w:type="spellStart"/>
      <w:r w:rsidRPr="000525F0">
        <w:rPr>
          <w:rFonts w:ascii="Arial" w:hAnsi="Arial" w:cs="Arial"/>
          <w:sz w:val="20"/>
          <w:szCs w:val="28"/>
        </w:rPr>
        <w:t>đảm</w:t>
      </w:r>
      <w:proofErr w:type="spellEnd"/>
      <w:r w:rsidRPr="000525F0">
        <w:rPr>
          <w:rFonts w:ascii="Arial" w:hAnsi="Arial" w:cs="Arial"/>
          <w:sz w:val="20"/>
          <w:szCs w:val="28"/>
        </w:rPr>
        <w:t>,</w:t>
      </w:r>
      <w:r w:rsidRPr="000525F0">
        <w:rPr>
          <w:rFonts w:ascii="Arial" w:hAnsi="Arial" w:cs="Arial"/>
          <w:sz w:val="20"/>
          <w:szCs w:val="28"/>
          <w:lang w:val="vi-VN"/>
        </w:rPr>
        <w:t xml:space="preserve"> VSD thực hiện lùi thời hạn thanh toán đối với các giao dịch chứng khoán do thiếu </w:t>
      </w:r>
      <w:proofErr w:type="spellStart"/>
      <w:r w:rsidRPr="000525F0">
        <w:rPr>
          <w:rFonts w:ascii="Arial" w:hAnsi="Arial" w:cs="Arial"/>
          <w:sz w:val="20"/>
          <w:szCs w:val="28"/>
        </w:rPr>
        <w:t>chứng</w:t>
      </w:r>
      <w:proofErr w:type="spellEnd"/>
      <w:r w:rsidRPr="000525F0">
        <w:rPr>
          <w:rFonts w:ascii="Arial" w:hAnsi="Arial" w:cs="Arial"/>
          <w:sz w:val="20"/>
          <w:szCs w:val="28"/>
        </w:rPr>
        <w:t xml:space="preserve"> </w:t>
      </w:r>
      <w:proofErr w:type="spellStart"/>
      <w:r w:rsidRPr="000525F0">
        <w:rPr>
          <w:rFonts w:ascii="Arial" w:hAnsi="Arial" w:cs="Arial"/>
          <w:sz w:val="20"/>
          <w:szCs w:val="28"/>
        </w:rPr>
        <w:t>khoán</w:t>
      </w:r>
      <w:proofErr w:type="spellEnd"/>
      <w:r w:rsidRPr="000525F0">
        <w:rPr>
          <w:rFonts w:ascii="Arial" w:hAnsi="Arial" w:cs="Arial"/>
          <w:sz w:val="20"/>
          <w:szCs w:val="28"/>
          <w:lang w:val="vi-VN"/>
        </w:rPr>
        <w:t xml:space="preserve"> để thanh toán.</w:t>
      </w:r>
    </w:p>
    <w:p w14:paraId="0AAE818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Ngay sau khi thực hiện lùi thời hạn thanh toán, VSD lập và gửi Thành viên liên quan: </w:t>
      </w:r>
      <w:r w:rsidRPr="000525F0">
        <w:rPr>
          <w:rFonts w:ascii="Arial" w:hAnsi="Arial" w:cs="Arial"/>
          <w:i/>
          <w:sz w:val="20"/>
          <w:szCs w:val="28"/>
          <w:lang w:val="vi-VN"/>
        </w:rPr>
        <w:t xml:space="preserve">Thông báo giao dịch lùi thời hạn thanh toán </w:t>
      </w:r>
      <w:r w:rsidRPr="000525F0">
        <w:rPr>
          <w:rFonts w:ascii="Arial" w:hAnsi="Arial" w:cs="Arial"/>
          <w:iCs/>
          <w:sz w:val="20"/>
          <w:szCs w:val="28"/>
          <w:lang w:val="vi-VN"/>
        </w:rPr>
        <w:t>(Mẫu 09/PL-TTBT)</w:t>
      </w:r>
      <w:r w:rsidRPr="000525F0">
        <w:rPr>
          <w:rFonts w:ascii="Arial" w:hAnsi="Arial" w:cs="Arial"/>
          <w:sz w:val="20"/>
          <w:szCs w:val="28"/>
          <w:lang w:val="vi-VN"/>
        </w:rPr>
        <w:t xml:space="preserve">; </w:t>
      </w:r>
      <w:r w:rsidRPr="000525F0">
        <w:rPr>
          <w:rFonts w:ascii="Arial" w:hAnsi="Arial" w:cs="Arial"/>
          <w:i/>
          <w:sz w:val="20"/>
          <w:szCs w:val="28"/>
          <w:lang w:val="vi-VN"/>
        </w:rPr>
        <w:t>Thông báo tổng hợp kết quả tiền giao dịch lùi thời hạn thanh toán</w:t>
      </w:r>
      <w:r w:rsidRPr="000525F0">
        <w:rPr>
          <w:rFonts w:ascii="Arial" w:hAnsi="Arial" w:cs="Arial"/>
          <w:sz w:val="20"/>
          <w:szCs w:val="28"/>
          <w:lang w:val="vi-VN"/>
        </w:rPr>
        <w:t xml:space="preserve"> </w:t>
      </w:r>
      <w:r w:rsidRPr="000525F0">
        <w:rPr>
          <w:rFonts w:ascii="Arial" w:hAnsi="Arial" w:cs="Arial"/>
          <w:i/>
          <w:sz w:val="20"/>
          <w:szCs w:val="28"/>
          <w:lang w:val="vi-VN"/>
        </w:rPr>
        <w:t xml:space="preserve">theo thành viên </w:t>
      </w:r>
      <w:r w:rsidRPr="000525F0">
        <w:rPr>
          <w:rFonts w:ascii="Arial" w:hAnsi="Arial" w:cs="Arial"/>
          <w:iCs/>
          <w:sz w:val="20"/>
          <w:szCs w:val="28"/>
          <w:lang w:val="vi-VN"/>
        </w:rPr>
        <w:t>(Mẫu 10/PL-TTBT)</w:t>
      </w:r>
      <w:r w:rsidRPr="000525F0">
        <w:rPr>
          <w:rFonts w:ascii="Arial" w:hAnsi="Arial" w:cs="Arial"/>
          <w:sz w:val="20"/>
          <w:szCs w:val="28"/>
          <w:lang w:val="vi-VN"/>
        </w:rPr>
        <w:t xml:space="preserve">; </w:t>
      </w:r>
      <w:r w:rsidRPr="000525F0">
        <w:rPr>
          <w:rFonts w:ascii="Arial" w:hAnsi="Arial" w:cs="Arial"/>
          <w:i/>
          <w:sz w:val="20"/>
          <w:lang w:val="vi-VN"/>
        </w:rPr>
        <w:t xml:space="preserve">Thông báo tổng hợp kết quả </w:t>
      </w:r>
      <w:r w:rsidRPr="000525F0">
        <w:rPr>
          <w:rFonts w:ascii="Arial" w:hAnsi="Arial" w:cs="Arial"/>
          <w:i/>
          <w:sz w:val="20"/>
          <w:szCs w:val="28"/>
          <w:lang w:val="vi-VN"/>
        </w:rPr>
        <w:t>tiền giao dịch lùi thời hạn thanh toán</w:t>
      </w:r>
      <w:r w:rsidRPr="000525F0">
        <w:rPr>
          <w:rFonts w:ascii="Arial" w:hAnsi="Arial" w:cs="Arial"/>
          <w:sz w:val="20"/>
          <w:szCs w:val="28"/>
          <w:lang w:val="vi-VN"/>
        </w:rPr>
        <w:t xml:space="preserve"> </w:t>
      </w:r>
      <w:r w:rsidRPr="000525F0">
        <w:rPr>
          <w:rFonts w:ascii="Arial" w:hAnsi="Arial" w:cs="Arial"/>
          <w:i/>
          <w:sz w:val="20"/>
          <w:szCs w:val="28"/>
          <w:lang w:val="vi-VN"/>
        </w:rPr>
        <w:t xml:space="preserve">theo thành viên đã điều chỉnh </w:t>
      </w:r>
      <w:r w:rsidRPr="000525F0">
        <w:rPr>
          <w:rFonts w:ascii="Arial" w:hAnsi="Arial" w:cs="Arial"/>
          <w:iCs/>
          <w:sz w:val="20"/>
          <w:szCs w:val="28"/>
          <w:lang w:val="vi-VN"/>
        </w:rPr>
        <w:t xml:space="preserve">(Mẫu 20/PL-TTBT); </w:t>
      </w:r>
      <w:r w:rsidRPr="000525F0">
        <w:rPr>
          <w:rFonts w:ascii="Arial" w:hAnsi="Arial" w:cs="Arial"/>
          <w:i/>
          <w:sz w:val="20"/>
          <w:szCs w:val="28"/>
          <w:lang w:val="vi-VN"/>
        </w:rPr>
        <w:t xml:space="preserve">Thông báo tổng hợp kết quả chứng khoán lùi thời hạn thanh toán theo thành viên </w:t>
      </w:r>
      <w:r w:rsidRPr="000525F0">
        <w:rPr>
          <w:rFonts w:ascii="Arial" w:hAnsi="Arial" w:cs="Arial"/>
          <w:iCs/>
          <w:sz w:val="20"/>
          <w:szCs w:val="28"/>
          <w:lang w:val="vi-VN"/>
        </w:rPr>
        <w:t>(Mẫu 11/PL-TTBT)</w:t>
      </w:r>
      <w:r w:rsidRPr="000525F0">
        <w:rPr>
          <w:rFonts w:ascii="Arial" w:hAnsi="Arial" w:cs="Arial"/>
          <w:sz w:val="20"/>
          <w:szCs w:val="28"/>
          <w:lang w:val="vi-VN"/>
        </w:rPr>
        <w:t>.</w:t>
      </w:r>
    </w:p>
    <w:p w14:paraId="63AD12BB"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Thành viên nhận các Thông báo dưới dạng chứng từ điện tử qua cổng giao tiếp điện tử/cổng giao tiếp trực tuyến của VSD (phân hệ thanh toán bù trừ CS) hoặc qua email do VSD gửi, gồm:</w:t>
      </w:r>
    </w:p>
    <w:p w14:paraId="01B46A3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w:t>
      </w:r>
      <w:r w:rsidRPr="000525F0">
        <w:rPr>
          <w:rFonts w:ascii="Arial" w:hAnsi="Arial" w:cs="Arial"/>
          <w:iCs/>
          <w:sz w:val="20"/>
          <w:szCs w:val="28"/>
          <w:lang w:val="vi-VN"/>
        </w:rPr>
        <w:t>Thông báo giao dịch lùi thời hạn thanh toán</w:t>
      </w:r>
      <w:r w:rsidRPr="000525F0">
        <w:rPr>
          <w:rFonts w:ascii="Arial" w:hAnsi="Arial" w:cs="Arial"/>
          <w:sz w:val="20"/>
          <w:szCs w:val="28"/>
          <w:lang w:val="vi-VN"/>
        </w:rPr>
        <w:t xml:space="preserve"> (mã báo cáo </w:t>
      </w:r>
      <w:r w:rsidRPr="000525F0">
        <w:rPr>
          <w:rFonts w:ascii="Arial" w:hAnsi="Arial" w:cs="Arial"/>
          <w:b/>
          <w:sz w:val="20"/>
          <w:szCs w:val="28"/>
          <w:lang w:val="vi-VN"/>
        </w:rPr>
        <w:t>CS084</w:t>
      </w:r>
      <w:r w:rsidRPr="000525F0">
        <w:rPr>
          <w:rFonts w:ascii="Arial" w:hAnsi="Arial" w:cs="Arial"/>
          <w:sz w:val="20"/>
          <w:szCs w:val="28"/>
          <w:lang w:val="vi-VN"/>
        </w:rPr>
        <w:t>)</w:t>
      </w:r>
    </w:p>
    <w:p w14:paraId="015BE1D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w:t>
      </w:r>
      <w:r w:rsidRPr="000525F0">
        <w:rPr>
          <w:rFonts w:ascii="Arial" w:hAnsi="Arial" w:cs="Arial"/>
          <w:iCs/>
          <w:sz w:val="20"/>
          <w:szCs w:val="28"/>
          <w:lang w:val="vi-VN"/>
        </w:rPr>
        <w:t xml:space="preserve">Thông báo tổng hợp kết quả thanh toán trực tiếp tiền giao dịch lùi thời hạn thanh toán theo thành viên </w:t>
      </w:r>
      <w:r w:rsidRPr="000525F0">
        <w:rPr>
          <w:rFonts w:ascii="Arial" w:hAnsi="Arial" w:cs="Arial"/>
          <w:sz w:val="20"/>
          <w:szCs w:val="28"/>
          <w:lang w:val="vi-VN"/>
        </w:rPr>
        <w:t xml:space="preserve">(mã báo cáo </w:t>
      </w:r>
      <w:r w:rsidRPr="000525F0">
        <w:rPr>
          <w:rFonts w:ascii="Arial" w:hAnsi="Arial" w:cs="Arial"/>
          <w:b/>
          <w:sz w:val="20"/>
          <w:szCs w:val="28"/>
          <w:lang w:val="vi-VN"/>
        </w:rPr>
        <w:t>CS085</w:t>
      </w:r>
      <w:r w:rsidRPr="000525F0">
        <w:rPr>
          <w:rFonts w:ascii="Arial" w:hAnsi="Arial" w:cs="Arial"/>
          <w:sz w:val="20"/>
          <w:szCs w:val="28"/>
          <w:lang w:val="vi-VN"/>
        </w:rPr>
        <w:t>)/</w:t>
      </w:r>
      <w:r w:rsidRPr="000525F0">
        <w:rPr>
          <w:rFonts w:ascii="Arial" w:hAnsi="Arial" w:cs="Arial"/>
          <w:iCs/>
          <w:sz w:val="20"/>
          <w:szCs w:val="28"/>
          <w:lang w:val="vi-VN"/>
        </w:rPr>
        <w:t xml:space="preserve">Thông báo tổng hợp kết quả thanh toán trực tiếp tiền giao dịch lùi thời hạn thanh toán theo thành viên (điều chỉnh giá do thực hiện quyền) </w:t>
      </w:r>
      <w:r w:rsidRPr="000525F0">
        <w:rPr>
          <w:rFonts w:ascii="Arial" w:hAnsi="Arial" w:cs="Arial"/>
          <w:sz w:val="20"/>
          <w:szCs w:val="28"/>
          <w:lang w:val="vi-VN"/>
        </w:rPr>
        <w:t xml:space="preserve">(mã báo cáo </w:t>
      </w:r>
      <w:r w:rsidRPr="000525F0">
        <w:rPr>
          <w:rFonts w:ascii="Arial" w:hAnsi="Arial" w:cs="Arial"/>
          <w:b/>
          <w:sz w:val="20"/>
          <w:szCs w:val="28"/>
          <w:lang w:val="vi-VN"/>
        </w:rPr>
        <w:t>CS093</w:t>
      </w:r>
      <w:r w:rsidRPr="000525F0">
        <w:rPr>
          <w:rFonts w:ascii="Arial" w:hAnsi="Arial" w:cs="Arial"/>
          <w:sz w:val="20"/>
          <w:szCs w:val="28"/>
          <w:lang w:val="vi-VN"/>
        </w:rPr>
        <w:t>).</w:t>
      </w:r>
    </w:p>
    <w:p w14:paraId="3CF342A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Thông báo tổng hợp kết quả thanh toán chứng khoán lùi thời hạn thanh toán theo thành viên (mã báo cáo </w:t>
      </w:r>
      <w:r w:rsidRPr="000525F0">
        <w:rPr>
          <w:rFonts w:ascii="Arial" w:hAnsi="Arial" w:cs="Arial"/>
          <w:b/>
          <w:sz w:val="20"/>
          <w:szCs w:val="28"/>
          <w:lang w:val="vi-VN"/>
        </w:rPr>
        <w:t>CS086</w:t>
      </w:r>
      <w:r w:rsidRPr="000525F0">
        <w:rPr>
          <w:rFonts w:ascii="Arial" w:hAnsi="Arial" w:cs="Arial"/>
          <w:sz w:val="20"/>
          <w:szCs w:val="28"/>
          <w:lang w:val="vi-VN"/>
        </w:rPr>
        <w:t>).</w:t>
      </w:r>
    </w:p>
    <w:p w14:paraId="5B51F4AE" w14:textId="77777777" w:rsidR="005C4EAE" w:rsidRPr="000525F0" w:rsidRDefault="005C4EAE" w:rsidP="000525F0">
      <w:pPr>
        <w:pStyle w:val="Heading5"/>
        <w:keepNext w:val="0"/>
        <w:keepLines w:val="0"/>
        <w:widowControl w:val="0"/>
        <w:spacing w:before="120"/>
        <w:rPr>
          <w:rFonts w:ascii="Arial" w:hAnsi="Arial" w:cs="Arial"/>
          <w:color w:val="auto"/>
          <w:sz w:val="20"/>
          <w:lang w:val="vi-VN"/>
        </w:rPr>
      </w:pPr>
      <w:r w:rsidRPr="000525F0">
        <w:rPr>
          <w:rFonts w:ascii="Arial" w:hAnsi="Arial" w:cs="Arial"/>
          <w:color w:val="auto"/>
          <w:sz w:val="20"/>
          <w:lang w:val="vi-VN"/>
        </w:rPr>
        <w:t>2. Vào các ngày thanh toán: ngày làm việc liền kề thứ nhất hoặc ngày làm việc liền kề thứ hai sau ngày thanh toán (T+2, T+3 đối với giao dịch trái phiếu doanh nghiệp; T+3, T+4 đối với giao dịch cổ phiếu, chứng chỉ quỹ, chứng quyền có bảo đảm).</w:t>
      </w:r>
    </w:p>
    <w:p w14:paraId="72249E6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2.1.</w:t>
      </w:r>
      <w:r w:rsidRPr="000525F0">
        <w:rPr>
          <w:rFonts w:ascii="Arial" w:hAnsi="Arial" w:cs="Arial"/>
          <w:b/>
          <w:i/>
          <w:sz w:val="20"/>
          <w:szCs w:val="28"/>
          <w:lang w:val="vi-VN"/>
        </w:rPr>
        <w:t xml:space="preserve"> </w:t>
      </w:r>
      <w:r w:rsidRPr="000525F0">
        <w:rPr>
          <w:rFonts w:ascii="Arial" w:hAnsi="Arial" w:cs="Arial"/>
          <w:b/>
          <w:i/>
          <w:sz w:val="20"/>
          <w:lang w:val="vi-VN"/>
        </w:rPr>
        <w:t xml:space="preserve">Chậm nhất </w:t>
      </w:r>
      <w:r w:rsidRPr="000525F0">
        <w:rPr>
          <w:rFonts w:ascii="Arial" w:hAnsi="Arial" w:cs="Arial"/>
          <w:b/>
          <w:i/>
          <w:sz w:val="20"/>
          <w:szCs w:val="28"/>
          <w:lang w:val="vi-VN"/>
        </w:rPr>
        <w:t>11h30</w:t>
      </w:r>
      <w:r w:rsidRPr="000525F0">
        <w:rPr>
          <w:rFonts w:ascii="Arial" w:hAnsi="Arial" w:cs="Arial"/>
          <w:b/>
          <w:i/>
          <w:sz w:val="20"/>
          <w:lang w:val="vi-VN"/>
        </w:rPr>
        <w:t xml:space="preserve"> </w:t>
      </w:r>
      <w:r w:rsidRPr="000525F0">
        <w:rPr>
          <w:rFonts w:ascii="Arial" w:hAnsi="Arial" w:cs="Arial"/>
          <w:sz w:val="20"/>
          <w:lang w:val="vi-VN"/>
        </w:rPr>
        <w:t>các ngày thanh toán, Thành viên</w:t>
      </w:r>
      <w:r w:rsidRPr="000525F0">
        <w:rPr>
          <w:rFonts w:ascii="Arial" w:hAnsi="Arial" w:cs="Arial"/>
          <w:sz w:val="20"/>
          <w:szCs w:val="28"/>
          <w:lang w:val="vi-VN"/>
        </w:rPr>
        <w:t xml:space="preserve"> hoàn tất vay chứng khoán trên hệ thống vay và cho vay trong trường hợp thiếu chứng khoán thanh toán hoặc huy động đủ tiền thanh toán chứng khoán đối với trường hợp thiếu tiền thanh toán</w:t>
      </w:r>
      <w:r w:rsidRPr="000525F0">
        <w:rPr>
          <w:rFonts w:ascii="Arial" w:hAnsi="Arial" w:cs="Arial"/>
          <w:sz w:val="20"/>
          <w:lang w:val="vi-VN"/>
        </w:rPr>
        <w:t xml:space="preserve"> gửi xác nhận thanh toán giao dịch trực tiếp cho VSD thông qua cổng giao tiếp điện tử.</w:t>
      </w:r>
    </w:p>
    <w:p w14:paraId="01DD1A6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2.2.</w:t>
      </w:r>
      <w:r w:rsidRPr="000525F0">
        <w:rPr>
          <w:rFonts w:ascii="Arial" w:hAnsi="Arial" w:cs="Arial"/>
          <w:b/>
          <w:i/>
          <w:sz w:val="20"/>
          <w:szCs w:val="28"/>
          <w:lang w:val="vi-VN"/>
        </w:rPr>
        <w:t xml:space="preserve"> Từ 13h00 </w:t>
      </w:r>
      <w:r w:rsidR="007B3C0D" w:rsidRPr="000525F0">
        <w:rPr>
          <w:rFonts w:ascii="Arial" w:hAnsi="Arial" w:cs="Arial"/>
          <w:b/>
          <w:i/>
          <w:sz w:val="20"/>
          <w:szCs w:val="28"/>
          <w:lang w:val="vi-VN"/>
        </w:rPr>
        <w:t>-</w:t>
      </w:r>
      <w:r w:rsidRPr="000525F0">
        <w:rPr>
          <w:rFonts w:ascii="Arial" w:hAnsi="Arial" w:cs="Arial"/>
          <w:b/>
          <w:i/>
          <w:sz w:val="20"/>
          <w:szCs w:val="28"/>
          <w:lang w:val="vi-VN"/>
        </w:rPr>
        <w:t xml:space="preserve"> 13h15 :</w:t>
      </w:r>
      <w:r w:rsidRPr="000525F0">
        <w:rPr>
          <w:rFonts w:ascii="Arial" w:hAnsi="Arial" w:cs="Arial"/>
          <w:sz w:val="20"/>
          <w:szCs w:val="28"/>
          <w:lang w:val="vi-VN"/>
        </w:rPr>
        <w:t xml:space="preserve"> VSD thực hiện:</w:t>
      </w:r>
    </w:p>
    <w:p w14:paraId="1A49A99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Kiểm tra số dư chứng khoán trên tài khoản chứng khoán giao dịch, tài khoản chứng khoán chờ thanh toán của Thành viên đề nghị thanh toán.</w:t>
      </w:r>
    </w:p>
    <w:p w14:paraId="16FCFCF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Lập và gửi cho NHTT </w:t>
      </w:r>
      <w:r w:rsidRPr="000525F0">
        <w:rPr>
          <w:rFonts w:ascii="Arial" w:hAnsi="Arial" w:cs="Arial"/>
          <w:i/>
          <w:sz w:val="20"/>
          <w:szCs w:val="28"/>
          <w:lang w:val="vi-VN"/>
        </w:rPr>
        <w:t xml:space="preserve">Thông báo tổng hợp kết quả thanh toán trực tiếp tiền giao dịch lùi thời hạn thanh toán </w:t>
      </w:r>
      <w:r w:rsidRPr="000525F0">
        <w:rPr>
          <w:rFonts w:ascii="Arial" w:hAnsi="Arial" w:cs="Arial"/>
          <w:sz w:val="20"/>
          <w:szCs w:val="28"/>
          <w:lang w:val="vi-VN"/>
        </w:rPr>
        <w:t>(Mẫu 14/PL-TTBT).</w:t>
      </w:r>
    </w:p>
    <w:p w14:paraId="0280CC0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NHTT thực hiện kiểm tra số dư tiền trên TKTG TTBT của Thành viên, đảm bảo thanh toán các giao dịch chứng khoán.</w:t>
      </w:r>
    </w:p>
    <w:p w14:paraId="221EC7AF"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sz w:val="20"/>
          <w:szCs w:val="28"/>
          <w:lang w:val="vi-VN"/>
        </w:rPr>
        <w:t>2.3.</w:t>
      </w:r>
      <w:r w:rsidRPr="000525F0">
        <w:rPr>
          <w:rFonts w:ascii="Arial" w:hAnsi="Arial" w:cs="Arial"/>
          <w:b/>
          <w:i/>
          <w:sz w:val="20"/>
          <w:szCs w:val="28"/>
          <w:lang w:val="vi-VN"/>
        </w:rPr>
        <w:t xml:space="preserve"> Từ 13h15 </w:t>
      </w:r>
      <w:r w:rsidR="007B3C0D" w:rsidRPr="000525F0">
        <w:rPr>
          <w:rFonts w:ascii="Arial" w:hAnsi="Arial" w:cs="Arial"/>
          <w:b/>
          <w:i/>
          <w:sz w:val="20"/>
          <w:szCs w:val="28"/>
          <w:lang w:val="vi-VN"/>
        </w:rPr>
        <w:t>-</w:t>
      </w:r>
      <w:r w:rsidRPr="000525F0">
        <w:rPr>
          <w:rFonts w:ascii="Arial" w:hAnsi="Arial" w:cs="Arial"/>
          <w:b/>
          <w:i/>
          <w:sz w:val="20"/>
          <w:szCs w:val="28"/>
          <w:lang w:val="vi-VN"/>
        </w:rPr>
        <w:t xml:space="preserve"> 13h30:</w:t>
      </w:r>
    </w:p>
    <w:p w14:paraId="11DF5A7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Căn cứ vào các chứng từ thanh toán, NHTT và VSD thực hiện các bước thanh toán sau:</w:t>
      </w:r>
    </w:p>
    <w:p w14:paraId="409D980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2.3.1. NHTT thực hiện:</w:t>
      </w:r>
    </w:p>
    <w:p w14:paraId="78DE7C3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Chuyển số tiền phải trả từ TK TG TTBT (tài khoản môi giới và/hoặc tự doanh) sang Tài khoản thanh toán bù trừ của VSD mở tại NHTT (TK TG TTBT VSD). </w:t>
      </w:r>
    </w:p>
    <w:p w14:paraId="0A4F455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2.3.2. VSD thực hiện:</w:t>
      </w:r>
    </w:p>
    <w:p w14:paraId="1E24A11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Chuyển số chứng khoán phải giao từ TK CK chờ thanh toán TV (tài khoản môi giới và/hoặc tự doanh) sang Tài khoản thanh toán bù trừ chứng khoán của VSD (TKCK TTBT VSD).</w:t>
      </w:r>
    </w:p>
    <w:p w14:paraId="7E44611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2.3.3. NHTT thực hiện:</w:t>
      </w:r>
    </w:p>
    <w:p w14:paraId="204EA879"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Phân bổ số tiền tương ứng từ TK TG TTBT VSD sang các TK TG TTBT của thành viên (tài khoản môi giới và/hoặc tự doanh) tại NHTT.</w:t>
      </w:r>
    </w:p>
    <w:p w14:paraId="04A1E51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2.3.4. VSD thực hiện:</w:t>
      </w:r>
    </w:p>
    <w:p w14:paraId="51DDEFC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Phân bổ số chứng khoán từ TKCK TTBT VSD vào TKCK GD TV (tài khoản tự doanh hoặc môi giới) đồng thời ghi tăng TKCK GD của nhà đầu tư bên mua, ghi giảm TKCK GD của nhà đầu tư bên bán.</w:t>
      </w:r>
    </w:p>
    <w:p w14:paraId="4A458CE0"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2.3.5. NHTT lập và gửi cho VSD </w:t>
      </w:r>
      <w:r w:rsidRPr="000525F0">
        <w:rPr>
          <w:rFonts w:ascii="Arial" w:hAnsi="Arial" w:cs="Arial"/>
          <w:i/>
          <w:sz w:val="20"/>
          <w:szCs w:val="28"/>
          <w:lang w:val="vi-VN"/>
        </w:rPr>
        <w:t>“Báo cáo tổng hợp kết quả thanh toán trực tiếp tiền giao dịch lùi thời hạn thanh toán”</w:t>
      </w:r>
      <w:r w:rsidRPr="000525F0">
        <w:rPr>
          <w:rFonts w:ascii="Arial" w:hAnsi="Arial" w:cs="Arial"/>
          <w:sz w:val="20"/>
          <w:szCs w:val="28"/>
          <w:lang w:val="vi-VN"/>
        </w:rPr>
        <w:t xml:space="preserve"> (Mẫu 15/PL-TTBT). </w:t>
      </w:r>
    </w:p>
    <w:p w14:paraId="693A3B73"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2.3.6. VSD lập và lưu </w:t>
      </w:r>
      <w:r w:rsidRPr="000525F0">
        <w:rPr>
          <w:rFonts w:ascii="Arial" w:hAnsi="Arial" w:cs="Arial"/>
          <w:i/>
          <w:sz w:val="20"/>
          <w:szCs w:val="28"/>
          <w:lang w:val="vi-VN"/>
        </w:rPr>
        <w:t xml:space="preserve">Báo cáo tổng hợp kết quả thanh toán trực tiếp chứng khoán lùi thời hạn thanh toán </w:t>
      </w:r>
      <w:r w:rsidRPr="000525F0">
        <w:rPr>
          <w:rFonts w:ascii="Arial" w:hAnsi="Arial" w:cs="Arial"/>
          <w:sz w:val="20"/>
          <w:szCs w:val="28"/>
          <w:lang w:val="vi-VN"/>
        </w:rPr>
        <w:t>(Mẫu 16/PL-TTBT)</w:t>
      </w:r>
    </w:p>
    <w:p w14:paraId="7A078EF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Các bước thanh toán phải hoàn tất chậm nhất là 13h30 ngày thanh toán.</w:t>
      </w:r>
    </w:p>
    <w:p w14:paraId="0F04213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2.4.</w:t>
      </w:r>
      <w:r w:rsidRPr="000525F0">
        <w:rPr>
          <w:rFonts w:ascii="Arial" w:hAnsi="Arial" w:cs="Arial"/>
          <w:b/>
          <w:i/>
          <w:sz w:val="20"/>
          <w:szCs w:val="28"/>
          <w:lang w:val="vi-VN"/>
        </w:rPr>
        <w:t xml:space="preserve"> Chậm nhất 13h30: </w:t>
      </w:r>
      <w:r w:rsidRPr="000525F0">
        <w:rPr>
          <w:rFonts w:ascii="Arial" w:hAnsi="Arial" w:cs="Arial"/>
          <w:sz w:val="20"/>
          <w:szCs w:val="28"/>
          <w:lang w:val="vi-VN"/>
        </w:rPr>
        <w:t>Thành viên kiểm tra kết quả thanh toán chứng khoán trực tiếp qua cổng giao tiếp điện tử/cổng giao tiếp trực tuyến của VSD.</w:t>
      </w:r>
    </w:p>
    <w:p w14:paraId="2C7B67D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2.5. </w:t>
      </w:r>
      <w:r w:rsidRPr="000525F0">
        <w:rPr>
          <w:rFonts w:ascii="Arial" w:hAnsi="Arial" w:cs="Arial"/>
          <w:sz w:val="20"/>
          <w:szCs w:val="26"/>
          <w:lang w:val="vi-VN"/>
        </w:rPr>
        <w:t>Thành viên phải thực hiện phân bổ tiền và chứng khoán cho khách hàng ngay sau khi VSD hoàn tất thanh toán chứng khoán và ngân hàng thanh toán hoàn tất thanh toán tiền và đảm bảo hoàn tất trước 14h00 ngày thanh toán.</w:t>
      </w:r>
    </w:p>
    <w:p w14:paraId="154B7EAC" w14:textId="77777777" w:rsidR="005C4EAE" w:rsidRPr="000525F0" w:rsidRDefault="005C4EAE" w:rsidP="000525F0">
      <w:pPr>
        <w:pStyle w:val="Heading5"/>
        <w:keepNext w:val="0"/>
        <w:keepLines w:val="0"/>
        <w:widowControl w:val="0"/>
        <w:spacing w:before="120"/>
        <w:rPr>
          <w:rFonts w:ascii="Arial" w:hAnsi="Arial" w:cs="Arial"/>
          <w:b/>
          <w:color w:val="auto"/>
          <w:sz w:val="20"/>
        </w:rPr>
      </w:pPr>
      <w:r w:rsidRPr="000525F0">
        <w:rPr>
          <w:rFonts w:ascii="Arial" w:hAnsi="Arial" w:cs="Arial"/>
          <w:b/>
          <w:color w:val="auto"/>
          <w:sz w:val="20"/>
        </w:rPr>
        <w:t xml:space="preserve">3. </w:t>
      </w:r>
      <w:proofErr w:type="spellStart"/>
      <w:r w:rsidRPr="000525F0">
        <w:rPr>
          <w:rFonts w:ascii="Arial" w:hAnsi="Arial" w:cs="Arial"/>
          <w:b/>
          <w:color w:val="auto"/>
          <w:sz w:val="20"/>
        </w:rPr>
        <w:t>Thực</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hiện</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phong</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tỏa</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giải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tỏa</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tiền</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chứng</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khoán</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đối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với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giao</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dịch</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lùi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thời</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hạn</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thanh</w:t>
      </w:r>
      <w:proofErr w:type="spellEnd"/>
      <w:r w:rsidRPr="000525F0">
        <w:rPr>
          <w:rFonts w:ascii="Arial" w:hAnsi="Arial" w:cs="Arial"/>
          <w:b/>
          <w:color w:val="auto"/>
          <w:sz w:val="20"/>
        </w:rPr>
        <w:t xml:space="preserve"> </w:t>
      </w:r>
      <w:proofErr w:type="spellStart"/>
      <w:r w:rsidRPr="000525F0">
        <w:rPr>
          <w:rFonts w:ascii="Arial" w:hAnsi="Arial" w:cs="Arial"/>
          <w:b/>
          <w:color w:val="auto"/>
          <w:sz w:val="20"/>
        </w:rPr>
        <w:t>toán</w:t>
      </w:r>
      <w:proofErr w:type="spellEnd"/>
      <w:r w:rsidRPr="000525F0">
        <w:rPr>
          <w:rFonts w:ascii="Arial" w:hAnsi="Arial" w:cs="Arial"/>
          <w:b/>
          <w:color w:val="auto"/>
          <w:sz w:val="20"/>
        </w:rPr>
        <w:t>:</w:t>
      </w:r>
    </w:p>
    <w:p w14:paraId="0C473E9D"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b/>
          <w:i/>
          <w:sz w:val="20"/>
          <w:szCs w:val="28"/>
          <w:lang w:val="vi-VN"/>
        </w:rPr>
        <w:t>3.1. Trường hợp phong tỏa chứng khoán đối với giao dịch lùi do thiếu tiền:</w:t>
      </w:r>
    </w:p>
    <w:p w14:paraId="2439D45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Ngay sau khi hoàn tất lùi thanh toán, VSD thực hiện phong tỏa chứng khoán của nhà đầu tư bán, chuyển chứng khoán bán từ TKCK GD sang tài khoản chứng khoán chờ thanh toán của nhà đầu tư.</w:t>
      </w:r>
    </w:p>
    <w:p w14:paraId="5994F0FD"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b/>
          <w:i/>
          <w:sz w:val="20"/>
          <w:szCs w:val="28"/>
          <w:lang w:val="vi-VN"/>
        </w:rPr>
        <w:t>3.2. Trường hợp phong tỏa tiền đối với giao dịch lùi do thiếu chứng khoán:</w:t>
      </w:r>
    </w:p>
    <w:p w14:paraId="41EE07C1"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b/>
          <w:i/>
          <w:sz w:val="20"/>
          <w:szCs w:val="28"/>
          <w:lang w:val="vi-VN"/>
        </w:rPr>
        <w:t>Từ 15h30</w:t>
      </w:r>
      <w:r w:rsidR="007B3C0D" w:rsidRPr="000525F0">
        <w:rPr>
          <w:rFonts w:ascii="Arial" w:hAnsi="Arial" w:cs="Arial"/>
          <w:b/>
          <w:i/>
          <w:sz w:val="20"/>
          <w:szCs w:val="28"/>
          <w:lang w:val="vi-VN"/>
        </w:rPr>
        <w:t>-</w:t>
      </w:r>
      <w:r w:rsidRPr="000525F0">
        <w:rPr>
          <w:rFonts w:ascii="Arial" w:hAnsi="Arial" w:cs="Arial"/>
          <w:b/>
          <w:i/>
          <w:sz w:val="20"/>
          <w:szCs w:val="28"/>
          <w:lang w:val="vi-VN"/>
        </w:rPr>
        <w:t>16h30</w:t>
      </w:r>
      <w:r w:rsidRPr="000525F0">
        <w:rPr>
          <w:rFonts w:ascii="Arial" w:hAnsi="Arial" w:cs="Arial"/>
          <w:b/>
          <w:sz w:val="20"/>
          <w:szCs w:val="28"/>
          <w:lang w:val="vi-VN"/>
        </w:rPr>
        <w:t xml:space="preserve"> </w:t>
      </w:r>
      <w:r w:rsidRPr="000525F0">
        <w:rPr>
          <w:rFonts w:ascii="Arial" w:hAnsi="Arial" w:cs="Arial"/>
          <w:sz w:val="20"/>
          <w:szCs w:val="28"/>
          <w:lang w:val="vi-VN"/>
        </w:rPr>
        <w:t>ngày thanh toán đối với giao dịch trái phiếu doanh nghiệp và giao dịch cổ phiếu, chứng chỉ quỹ, chứng quyền có bảo đảm:</w:t>
      </w:r>
    </w:p>
    <w:p w14:paraId="63AC5BE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gửi NHTT </w:t>
      </w:r>
      <w:r w:rsidRPr="000525F0">
        <w:rPr>
          <w:rFonts w:ascii="Arial" w:hAnsi="Arial" w:cs="Arial"/>
          <w:i/>
          <w:sz w:val="20"/>
          <w:szCs w:val="28"/>
          <w:lang w:val="vi-VN"/>
        </w:rPr>
        <w:t>Thông báo phong tỏa tiền giao dịch lùi thời hạn thanh toán</w:t>
      </w:r>
      <w:r w:rsidRPr="000525F0">
        <w:rPr>
          <w:rFonts w:ascii="Arial" w:hAnsi="Arial" w:cs="Arial"/>
          <w:sz w:val="20"/>
          <w:szCs w:val="28"/>
          <w:lang w:val="vi-VN"/>
        </w:rPr>
        <w:t xml:space="preserve"> (Mẫu 12/PL-TTBT) đối với giao dịch lùi thời hạn do thiếu chứng khoán dưới dạng chứng từ điện tử thông qua cổng giao tiếp điện tử của VSD.</w:t>
      </w:r>
    </w:p>
    <w:p w14:paraId="664E1F6E"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NHTT thực hiện kiểm tra số dư tiền trên TK TG TTBT của Thành viên bên mua. Trường hợp Thành viên bên mua không đủ số dư tiền để phong tỏa theo yêu cầu, NHTT gửi văn bản thông báo cho VSD để xử lý vi phạm theo quy định.</w:t>
      </w:r>
    </w:p>
    <w:p w14:paraId="5E18A47D"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NHTT thực hiện phong tỏa số tiền theo yêu cầu của VSD và gửi </w:t>
      </w:r>
      <w:r w:rsidRPr="000525F0">
        <w:rPr>
          <w:rFonts w:ascii="Arial" w:hAnsi="Arial" w:cs="Arial"/>
          <w:i/>
          <w:sz w:val="20"/>
          <w:szCs w:val="28"/>
          <w:lang w:val="vi-VN"/>
        </w:rPr>
        <w:t>Báo cáo</w:t>
      </w:r>
      <w:r w:rsidRPr="000525F0">
        <w:rPr>
          <w:rFonts w:ascii="Arial" w:hAnsi="Arial" w:cs="Arial"/>
          <w:sz w:val="20"/>
          <w:szCs w:val="28"/>
          <w:lang w:val="vi-VN"/>
        </w:rPr>
        <w:t xml:space="preserve"> </w:t>
      </w:r>
      <w:r w:rsidRPr="000525F0">
        <w:rPr>
          <w:rFonts w:ascii="Arial" w:hAnsi="Arial" w:cs="Arial"/>
          <w:i/>
          <w:sz w:val="20"/>
          <w:szCs w:val="28"/>
          <w:lang w:val="vi-VN"/>
        </w:rPr>
        <w:t xml:space="preserve">xác nhận đã phong tỏa tiền giao dịch lùi thời hạn thanh toán </w:t>
      </w:r>
      <w:r w:rsidRPr="000525F0">
        <w:rPr>
          <w:rFonts w:ascii="Arial" w:hAnsi="Arial" w:cs="Arial"/>
          <w:sz w:val="20"/>
          <w:szCs w:val="28"/>
          <w:lang w:val="vi-VN"/>
        </w:rPr>
        <w:t>(Mẫu 13/PL-TTBT) cho VSD dưới dạng chứng từ điện tử thông qua cổng giao tiếp điện tử của VSD.</w:t>
      </w:r>
    </w:p>
    <w:p w14:paraId="726B2DF8"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b/>
          <w:i/>
          <w:sz w:val="20"/>
          <w:szCs w:val="28"/>
          <w:lang w:val="vi-VN"/>
        </w:rPr>
        <w:t>3.3. Trường hợp giải tỏa chứng khoán do loại bỏ không thanh toán:</w:t>
      </w:r>
    </w:p>
    <w:p w14:paraId="14CF65C7"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b/>
          <w:i/>
          <w:sz w:val="20"/>
          <w:szCs w:val="28"/>
          <w:lang w:val="vi-VN"/>
        </w:rPr>
        <w:t>Chậm nhất 14h00</w:t>
      </w:r>
      <w:r w:rsidRPr="000525F0">
        <w:rPr>
          <w:rFonts w:ascii="Arial" w:hAnsi="Arial" w:cs="Arial"/>
          <w:sz w:val="20"/>
          <w:szCs w:val="28"/>
          <w:lang w:val="vi-VN"/>
        </w:rPr>
        <w:t xml:space="preserve"> ngày thực hiện loại bỏ không thanh toán đối với các giao dịch bị lùi quy định tại khoản 1.1. Điều 19 Quy chế này, VSD thực hiện giải tỏa chứng khoán đã phong tỏa của nhà đầu tư bán, chuyển chứng khoán từ tài khoản chứng khoán chờ thanh toán sang TKCK GD của nhà đầu tư. </w:t>
      </w:r>
    </w:p>
    <w:p w14:paraId="73803F4F" w14:textId="77777777" w:rsidR="005C4EAE" w:rsidRPr="000525F0" w:rsidRDefault="005C4EAE" w:rsidP="000525F0">
      <w:pPr>
        <w:widowControl w:val="0"/>
        <w:spacing w:before="120"/>
        <w:rPr>
          <w:rFonts w:ascii="Arial" w:hAnsi="Arial" w:cs="Arial"/>
          <w:b/>
          <w:i/>
          <w:sz w:val="20"/>
          <w:szCs w:val="28"/>
          <w:lang w:val="vi-VN"/>
        </w:rPr>
      </w:pPr>
      <w:r w:rsidRPr="000525F0">
        <w:rPr>
          <w:rFonts w:ascii="Arial" w:hAnsi="Arial" w:cs="Arial"/>
          <w:b/>
          <w:i/>
          <w:sz w:val="20"/>
          <w:szCs w:val="28"/>
          <w:lang w:val="vi-VN"/>
        </w:rPr>
        <w:t>3.4. Trường hợp giải tỏa tiền đối với giao dịch bị lùi thanh toán:</w:t>
      </w:r>
    </w:p>
    <w:p w14:paraId="1A09A67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(i) </w:t>
      </w:r>
      <w:r w:rsidRPr="000525F0">
        <w:rPr>
          <w:rFonts w:ascii="Arial" w:hAnsi="Arial" w:cs="Arial"/>
          <w:b/>
          <w:i/>
          <w:sz w:val="20"/>
          <w:szCs w:val="28"/>
          <w:lang w:val="vi-VN"/>
        </w:rPr>
        <w:t xml:space="preserve">Chậm nhất 14h00 </w:t>
      </w:r>
      <w:r w:rsidRPr="000525F0">
        <w:rPr>
          <w:rFonts w:ascii="Arial" w:hAnsi="Arial" w:cs="Arial"/>
          <w:sz w:val="20"/>
          <w:szCs w:val="28"/>
          <w:lang w:val="vi-VN"/>
        </w:rPr>
        <w:t xml:space="preserve">ngày thực hiện loại bỏ không thanh toán đối với các giao dịch bị lùi quy định tại điểm a khoản 1.1. Điều 19 Quy chế này; (ii) </w:t>
      </w:r>
      <w:r w:rsidRPr="000525F0">
        <w:rPr>
          <w:rFonts w:ascii="Arial" w:hAnsi="Arial" w:cs="Arial"/>
          <w:b/>
          <w:i/>
          <w:sz w:val="20"/>
          <w:szCs w:val="28"/>
          <w:lang w:val="vi-VN"/>
        </w:rPr>
        <w:t>chậm nhất 14h00</w:t>
      </w:r>
      <w:r w:rsidRPr="000525F0">
        <w:rPr>
          <w:rFonts w:ascii="Arial" w:hAnsi="Arial" w:cs="Arial"/>
          <w:sz w:val="20"/>
          <w:szCs w:val="28"/>
          <w:lang w:val="vi-VN"/>
        </w:rPr>
        <w:t xml:space="preserve"> ngày thanh toán giao dịch bị lùi thanh toán có điều chỉnh giá do phát sinh quyền:</w:t>
      </w:r>
    </w:p>
    <w:p w14:paraId="7F452615"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xml:space="preserve">- VSD gửi NHTT </w:t>
      </w:r>
      <w:r w:rsidRPr="000525F0">
        <w:rPr>
          <w:rFonts w:ascii="Arial" w:hAnsi="Arial" w:cs="Arial"/>
          <w:i/>
          <w:sz w:val="20"/>
          <w:szCs w:val="28"/>
          <w:lang w:val="vi-VN"/>
        </w:rPr>
        <w:t>Thông báo giải tỏa tiền giao dịch lùi thời hạn thanh toán</w:t>
      </w:r>
      <w:r w:rsidRPr="000525F0">
        <w:rPr>
          <w:rFonts w:ascii="Arial" w:hAnsi="Arial" w:cs="Arial"/>
          <w:sz w:val="20"/>
          <w:szCs w:val="28"/>
          <w:lang w:val="vi-VN"/>
        </w:rPr>
        <w:t xml:space="preserve"> (Mẫu 17/PL-TTBT) để thực hiện giải tỏa số tiền đã phong tỏa của nhà đầu tư mua (trường hợp i); </w:t>
      </w:r>
      <w:r w:rsidRPr="000525F0">
        <w:rPr>
          <w:rFonts w:ascii="Arial" w:hAnsi="Arial" w:cs="Arial"/>
          <w:i/>
          <w:sz w:val="20"/>
          <w:szCs w:val="28"/>
          <w:lang w:val="vi-VN"/>
        </w:rPr>
        <w:t>Thông báo giải tỏa tiền giao dịch lùi thời hạn thanh toán điều chỉnh giá</w:t>
      </w:r>
      <w:r w:rsidRPr="000525F0">
        <w:rPr>
          <w:rFonts w:ascii="Arial" w:hAnsi="Arial" w:cs="Arial"/>
          <w:sz w:val="20"/>
          <w:szCs w:val="28"/>
          <w:lang w:val="vi-VN"/>
        </w:rPr>
        <w:t xml:space="preserve"> (Mẫu 21/PL-TTBT) để thực hiện giải tỏa số tiền chênh lệch giữa số tiền phong tỏa với số tiền đã thanh toán của nhà đầu tư mua (trường hợp ii) dưới dạng chứng từ điện tử thông qua cổng giao tiếp điện tử của VSD.</w:t>
      </w:r>
    </w:p>
    <w:p w14:paraId="1AD2EC91" w14:textId="77777777" w:rsidR="005C4EAE" w:rsidRPr="000525F0" w:rsidRDefault="005C4EAE" w:rsidP="000525F0">
      <w:pPr>
        <w:widowControl w:val="0"/>
        <w:spacing w:before="120"/>
        <w:rPr>
          <w:rFonts w:ascii="Arial" w:hAnsi="Arial" w:cs="Arial"/>
          <w:sz w:val="20"/>
          <w:szCs w:val="28"/>
        </w:rPr>
      </w:pPr>
      <w:r w:rsidRPr="000525F0">
        <w:rPr>
          <w:rFonts w:ascii="Arial" w:hAnsi="Arial" w:cs="Arial"/>
          <w:sz w:val="20"/>
          <w:szCs w:val="28"/>
          <w:lang w:val="vi-VN"/>
        </w:rPr>
        <w:t xml:space="preserve">- NHTT thực hiện giải tỏa theo yêu cầu của VSD và gửi </w:t>
      </w:r>
      <w:r w:rsidRPr="000525F0">
        <w:rPr>
          <w:rFonts w:ascii="Arial" w:hAnsi="Arial" w:cs="Arial"/>
          <w:i/>
          <w:sz w:val="20"/>
          <w:szCs w:val="28"/>
          <w:lang w:val="vi-VN"/>
        </w:rPr>
        <w:t>Báo cáo</w:t>
      </w:r>
      <w:r w:rsidRPr="000525F0">
        <w:rPr>
          <w:rFonts w:ascii="Arial" w:hAnsi="Arial" w:cs="Arial"/>
          <w:sz w:val="20"/>
          <w:szCs w:val="28"/>
          <w:lang w:val="vi-VN"/>
        </w:rPr>
        <w:t xml:space="preserve"> </w:t>
      </w:r>
      <w:r w:rsidRPr="000525F0">
        <w:rPr>
          <w:rFonts w:ascii="Arial" w:hAnsi="Arial" w:cs="Arial"/>
          <w:i/>
          <w:sz w:val="20"/>
          <w:szCs w:val="28"/>
          <w:lang w:val="vi-VN"/>
        </w:rPr>
        <w:t xml:space="preserve">xác nhận đã giải tỏa tiền giao dịch lùi thời hạn thanh toán </w:t>
      </w:r>
      <w:r w:rsidRPr="000525F0">
        <w:rPr>
          <w:rFonts w:ascii="Arial" w:hAnsi="Arial" w:cs="Arial"/>
          <w:sz w:val="20"/>
          <w:szCs w:val="28"/>
          <w:lang w:val="vi-VN"/>
        </w:rPr>
        <w:t>(Mẫu 18/PL-TTBT) cho VSD dưới dạng chứng từ điện tử thông qua cổng giao tiếp điện tử của VSD.</w:t>
      </w:r>
    </w:p>
    <w:p w14:paraId="28CA30BF" w14:textId="77777777" w:rsidR="00CF6FD7" w:rsidRPr="000525F0" w:rsidRDefault="00CF6FD7" w:rsidP="000525F0">
      <w:pPr>
        <w:widowControl w:val="0"/>
        <w:spacing w:before="120"/>
        <w:rPr>
          <w:rFonts w:ascii="Arial" w:hAnsi="Arial" w:cs="Arial"/>
          <w:sz w:val="20"/>
          <w:szCs w:val="28"/>
        </w:rPr>
      </w:pPr>
    </w:p>
    <w:p w14:paraId="6FBCE075" w14:textId="77777777" w:rsidR="00CF6FD7" w:rsidRPr="000525F0" w:rsidRDefault="00CF6FD7" w:rsidP="000525F0">
      <w:pPr>
        <w:widowControl w:val="0"/>
        <w:spacing w:before="120"/>
        <w:jc w:val="center"/>
        <w:rPr>
          <w:rFonts w:ascii="Arial" w:hAnsi="Arial" w:cs="Arial"/>
          <w:b/>
          <w:szCs w:val="28"/>
        </w:rPr>
      </w:pPr>
      <w:r w:rsidRPr="000525F0">
        <w:rPr>
          <w:rFonts w:ascii="Arial" w:hAnsi="Arial" w:cs="Arial"/>
          <w:b/>
          <w:szCs w:val="28"/>
          <w:lang w:val="vi-VN"/>
        </w:rPr>
        <w:t>PHỤ LỤC 03:</w:t>
      </w:r>
    </w:p>
    <w:p w14:paraId="3BFBD6E0" w14:textId="77777777" w:rsidR="005C4EAE" w:rsidRPr="000525F0" w:rsidRDefault="00CF6FD7" w:rsidP="000525F0">
      <w:pPr>
        <w:widowControl w:val="0"/>
        <w:spacing w:before="120"/>
        <w:jc w:val="center"/>
        <w:rPr>
          <w:rFonts w:ascii="Arial" w:hAnsi="Arial" w:cs="Arial"/>
          <w:i/>
          <w:sz w:val="20"/>
          <w:lang w:val="vi-VN"/>
        </w:rPr>
      </w:pPr>
      <w:r w:rsidRPr="000525F0">
        <w:rPr>
          <w:rFonts w:ascii="Arial" w:hAnsi="Arial" w:cs="Arial"/>
          <w:sz w:val="20"/>
          <w:szCs w:val="28"/>
          <w:lang w:val="vi-VN"/>
        </w:rPr>
        <w:t>TRÌNH TỰ THỰC HIỆN PHONG TỎA/GIẢI TỎA CHỨNG KHOÁN ĐỐI VỚI THÀNH VIÊN TẠM THỜI MẤT KHẢ NĂNG THANH TOÁN TIỀN</w:t>
      </w:r>
      <w:r w:rsidRPr="000525F0">
        <w:rPr>
          <w:rFonts w:ascii="Arial" w:hAnsi="Arial" w:cs="Arial"/>
          <w:sz w:val="20"/>
          <w:szCs w:val="28"/>
          <w:lang w:val="vi-VN"/>
        </w:rPr>
        <w:br/>
      </w:r>
      <w:r w:rsidR="005C4EAE" w:rsidRPr="000525F0">
        <w:rPr>
          <w:rFonts w:ascii="Arial" w:hAnsi="Arial" w:cs="Arial"/>
          <w:i/>
          <w:sz w:val="20"/>
          <w:szCs w:val="28"/>
          <w:lang w:val="vi-VN"/>
        </w:rPr>
        <w:t xml:space="preserve">(Ban hành kèm theo Quy chế hoạt động bù trừ và </w:t>
      </w:r>
      <w:r w:rsidR="007B3C0D" w:rsidRPr="000525F0">
        <w:rPr>
          <w:rFonts w:ascii="Arial" w:hAnsi="Arial" w:cs="Arial"/>
          <w:i/>
          <w:sz w:val="20"/>
          <w:szCs w:val="28"/>
          <w:lang w:val="vi-VN"/>
        </w:rPr>
        <w:t xml:space="preserve"> </w:t>
      </w:r>
      <w:r w:rsidR="005C4EAE" w:rsidRPr="000525F0">
        <w:rPr>
          <w:rFonts w:ascii="Arial" w:hAnsi="Arial" w:cs="Arial"/>
          <w:i/>
          <w:sz w:val="20"/>
          <w:szCs w:val="28"/>
          <w:lang w:val="vi-VN"/>
        </w:rPr>
        <w:t>thanh toán giao dịch chứng khoán)</w:t>
      </w:r>
    </w:p>
    <w:p w14:paraId="476F1848"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 Trường hợp phong tỏa chứng khoán</w:t>
      </w:r>
    </w:p>
    <w:p w14:paraId="0C0351E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1.1. NHTT nộp hồ sơ đề nghị phong tỏa chứng khoán của bên vay tại VSD gồm:</w:t>
      </w:r>
    </w:p>
    <w:p w14:paraId="766908C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Công văn đề nghị phong tỏa chứng khoán</w:t>
      </w:r>
    </w:p>
    <w:p w14:paraId="368233DA"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Hợp đồng giữa các bên về việc phong tỏa chứng khoán để đảm bảo khoản vay</w:t>
      </w:r>
    </w:p>
    <w:p w14:paraId="3C0BF45C"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Các tài liệu chứng minh khác (nếu có)</w:t>
      </w:r>
    </w:p>
    <w:p w14:paraId="31AA2FCF"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1.2. Chậm nhất 01 ngày làm việc kể từ ngày nhận được hồ sơ đầy đủ hợp lệ, căn cứ vào yêu cầu của NHTT và các tài liệu chứng minh kèm theo, VSD sẽ chuyển số chứng khoán từ tài khoản chứng khoán giao dịch của thành viên bên vay sang tài khoản chứng khoán tạm giữ của thành viên bên vay và thông báo cho các bên liên quan.</w:t>
      </w:r>
    </w:p>
    <w:p w14:paraId="68F8EF7D"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 Trường hợp giải tỏa chứng khoán</w:t>
      </w:r>
    </w:p>
    <w:p w14:paraId="31087FB4"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2.1. NHTT nộp hồ sơ đề nghị giải tỏa chứng khoán của bên vay tại VSD gồm:</w:t>
      </w:r>
    </w:p>
    <w:p w14:paraId="2E17E872"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Công văn đề nghị giải tỏa chứng khoán</w:t>
      </w:r>
    </w:p>
    <w:p w14:paraId="663D1EE6" w14:textId="77777777" w:rsidR="005C4EAE" w:rsidRPr="000525F0" w:rsidRDefault="005C4EAE" w:rsidP="000525F0">
      <w:pPr>
        <w:widowControl w:val="0"/>
        <w:spacing w:before="120"/>
        <w:rPr>
          <w:rFonts w:ascii="Arial" w:hAnsi="Arial" w:cs="Arial"/>
          <w:sz w:val="20"/>
          <w:szCs w:val="28"/>
          <w:lang w:val="vi-VN"/>
        </w:rPr>
      </w:pPr>
      <w:r w:rsidRPr="000525F0">
        <w:rPr>
          <w:rFonts w:ascii="Arial" w:hAnsi="Arial" w:cs="Arial"/>
          <w:sz w:val="20"/>
          <w:szCs w:val="28"/>
          <w:lang w:val="vi-VN"/>
        </w:rPr>
        <w:t>- Các tài liệu chứng minh khác (nếu có)</w:t>
      </w:r>
    </w:p>
    <w:p w14:paraId="51D75451" w14:textId="77777777" w:rsidR="005C4EAE" w:rsidRPr="000525F0" w:rsidRDefault="005C4EAE" w:rsidP="000525F0">
      <w:pPr>
        <w:widowControl w:val="0"/>
        <w:spacing w:before="120"/>
        <w:rPr>
          <w:rFonts w:ascii="Arial" w:hAnsi="Arial" w:cs="Arial"/>
          <w:sz w:val="20"/>
          <w:szCs w:val="28"/>
        </w:rPr>
      </w:pPr>
      <w:r w:rsidRPr="000525F0">
        <w:rPr>
          <w:rFonts w:ascii="Arial" w:hAnsi="Arial" w:cs="Arial"/>
          <w:sz w:val="20"/>
          <w:szCs w:val="28"/>
          <w:lang w:val="vi-VN"/>
        </w:rPr>
        <w:t>2.2. Chậm nhất 01 ngày làm việc kể từ ngày nhận được hồ sơ đầy đủ hợp lệ, căn cứ vào yêu cầu của NHTT và các tài liệu chứng minh kèm theo, VSD sẽ chuyển số chứng khoán từ tài khoản chứng khoán tạm giữ của thành viên bên vay sang tài khoản chứng khoán giao dịch của thành viên bên vay và thông báo cho các bên liên quan.</w:t>
      </w:r>
    </w:p>
    <w:p w14:paraId="4CCA7D71" w14:textId="77777777" w:rsidR="000525F0" w:rsidRPr="000525F0" w:rsidRDefault="000525F0" w:rsidP="000525F0">
      <w:pPr>
        <w:widowControl w:val="0"/>
        <w:spacing w:before="120"/>
        <w:rPr>
          <w:rFonts w:ascii="Arial" w:hAnsi="Arial" w:cs="Arial"/>
          <w:sz w:val="20"/>
          <w:szCs w:val="28"/>
        </w:rPr>
      </w:pPr>
    </w:p>
    <w:p w14:paraId="5F9F1C99" w14:textId="1A205086" w:rsidR="000525F0" w:rsidRDefault="00242E5E" w:rsidP="000525F0">
      <w:pPr>
        <w:widowControl w:val="0"/>
        <w:spacing w:before="120"/>
        <w:rPr>
          <w:rFonts w:ascii="Arial" w:hAnsi="Arial" w:cs="Arial"/>
          <w:sz w:val="20"/>
          <w:szCs w:val="28"/>
        </w:rPr>
      </w:pPr>
      <w:r>
        <w:rPr>
          <w:rFonts w:ascii="Arial" w:hAnsi="Arial" w:cs="Arial"/>
          <w:sz w:val="20"/>
          <w:szCs w:val="28"/>
        </w:rPr>
        <w:t>….</w:t>
      </w:r>
    </w:p>
    <w:p w14:paraId="64BDE976" w14:textId="7E7F07D4" w:rsidR="00242E5E" w:rsidRPr="000525F0" w:rsidRDefault="00242E5E" w:rsidP="000525F0">
      <w:pPr>
        <w:widowControl w:val="0"/>
        <w:spacing w:before="120"/>
        <w:rPr>
          <w:rFonts w:ascii="Arial" w:hAnsi="Arial" w:cs="Arial"/>
          <w:sz w:val="20"/>
          <w:szCs w:val="28"/>
        </w:rPr>
      </w:pPr>
      <w:r>
        <w:rPr>
          <w:rFonts w:ascii="Arial" w:hAnsi="Arial" w:cs="Arial"/>
          <w:sz w:val="20"/>
          <w:szCs w:val="28"/>
        </w:rPr>
        <w:t>….</w:t>
      </w:r>
    </w:p>
    <w:sectPr w:rsidR="00242E5E" w:rsidRPr="000525F0" w:rsidSect="007B3C0D">
      <w:footerReference w:type="even" r:id="rId7"/>
      <w:pgSz w:w="12240" w:h="15840" w:code="9"/>
      <w:pgMar w:top="1440" w:right="1800" w:bottom="1440" w:left="1800" w:header="0" w:footer="0" w:gutter="0"/>
      <w:pgNumType w:start="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CCD9" w14:textId="77777777" w:rsidR="004B0B75" w:rsidRDefault="004B0B75">
      <w:r>
        <w:separator/>
      </w:r>
    </w:p>
  </w:endnote>
  <w:endnote w:type="continuationSeparator" w:id="0">
    <w:p w14:paraId="2CE55E26" w14:textId="77777777" w:rsidR="004B0B75" w:rsidRDefault="004B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I-Helv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6F18" w14:textId="77777777" w:rsidR="000525F0" w:rsidRDefault="000525F0" w:rsidP="009639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5FEE9E" w14:textId="77777777" w:rsidR="000525F0" w:rsidRDefault="00052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435D" w14:textId="77777777" w:rsidR="004B0B75" w:rsidRDefault="004B0B75">
      <w:r>
        <w:separator/>
      </w:r>
    </w:p>
  </w:footnote>
  <w:footnote w:type="continuationSeparator" w:id="0">
    <w:p w14:paraId="23074B9D" w14:textId="77777777" w:rsidR="004B0B75" w:rsidRDefault="004B0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53D85"/>
    <w:multiLevelType w:val="hybridMultilevel"/>
    <w:tmpl w:val="7C10FA64"/>
    <w:lvl w:ilvl="0" w:tplc="7D4687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8223517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15"/>
    <w:rsid w:val="0000056F"/>
    <w:rsid w:val="00004808"/>
    <w:rsid w:val="00024082"/>
    <w:rsid w:val="00030BFE"/>
    <w:rsid w:val="00036E4E"/>
    <w:rsid w:val="00041FF6"/>
    <w:rsid w:val="00043802"/>
    <w:rsid w:val="00047E5F"/>
    <w:rsid w:val="000525F0"/>
    <w:rsid w:val="0005576B"/>
    <w:rsid w:val="00055FF6"/>
    <w:rsid w:val="00062832"/>
    <w:rsid w:val="00063EAA"/>
    <w:rsid w:val="00077863"/>
    <w:rsid w:val="00091D77"/>
    <w:rsid w:val="00092B80"/>
    <w:rsid w:val="00097A6B"/>
    <w:rsid w:val="000A0380"/>
    <w:rsid w:val="000A1AF9"/>
    <w:rsid w:val="000A297F"/>
    <w:rsid w:val="000A722E"/>
    <w:rsid w:val="000C5506"/>
    <w:rsid w:val="000C5561"/>
    <w:rsid w:val="000D43E8"/>
    <w:rsid w:val="000D6275"/>
    <w:rsid w:val="000D7251"/>
    <w:rsid w:val="000D74D9"/>
    <w:rsid w:val="000F6F24"/>
    <w:rsid w:val="000F72DA"/>
    <w:rsid w:val="00100E1E"/>
    <w:rsid w:val="00104D95"/>
    <w:rsid w:val="00105D39"/>
    <w:rsid w:val="00105D8F"/>
    <w:rsid w:val="00125EFA"/>
    <w:rsid w:val="00127336"/>
    <w:rsid w:val="0012764A"/>
    <w:rsid w:val="00145101"/>
    <w:rsid w:val="00147D77"/>
    <w:rsid w:val="001611BE"/>
    <w:rsid w:val="001735E1"/>
    <w:rsid w:val="00174C23"/>
    <w:rsid w:val="0017580F"/>
    <w:rsid w:val="001819C7"/>
    <w:rsid w:val="0019747F"/>
    <w:rsid w:val="001A08C8"/>
    <w:rsid w:val="001B5F1C"/>
    <w:rsid w:val="001C2D9A"/>
    <w:rsid w:val="001C428C"/>
    <w:rsid w:val="001D3D15"/>
    <w:rsid w:val="001E2A2D"/>
    <w:rsid w:val="001E565B"/>
    <w:rsid w:val="001F0D8C"/>
    <w:rsid w:val="001F7267"/>
    <w:rsid w:val="00200181"/>
    <w:rsid w:val="00206E08"/>
    <w:rsid w:val="00207F5E"/>
    <w:rsid w:val="002103CA"/>
    <w:rsid w:val="0022158D"/>
    <w:rsid w:val="00221D3B"/>
    <w:rsid w:val="00221F15"/>
    <w:rsid w:val="00236713"/>
    <w:rsid w:val="00241142"/>
    <w:rsid w:val="00242E5E"/>
    <w:rsid w:val="00245536"/>
    <w:rsid w:val="002555EE"/>
    <w:rsid w:val="00257DF5"/>
    <w:rsid w:val="00281BFE"/>
    <w:rsid w:val="00283CAA"/>
    <w:rsid w:val="00283CAD"/>
    <w:rsid w:val="0029022D"/>
    <w:rsid w:val="00292085"/>
    <w:rsid w:val="00297D27"/>
    <w:rsid w:val="002A2743"/>
    <w:rsid w:val="002A5D5C"/>
    <w:rsid w:val="002B682A"/>
    <w:rsid w:val="002C0EBC"/>
    <w:rsid w:val="002C323E"/>
    <w:rsid w:val="002C3890"/>
    <w:rsid w:val="002F106B"/>
    <w:rsid w:val="002F5952"/>
    <w:rsid w:val="0030712F"/>
    <w:rsid w:val="00311983"/>
    <w:rsid w:val="00314528"/>
    <w:rsid w:val="0031464D"/>
    <w:rsid w:val="003217E3"/>
    <w:rsid w:val="00324737"/>
    <w:rsid w:val="00343219"/>
    <w:rsid w:val="00344674"/>
    <w:rsid w:val="0034481B"/>
    <w:rsid w:val="0035250E"/>
    <w:rsid w:val="003560B0"/>
    <w:rsid w:val="0036283D"/>
    <w:rsid w:val="00367AD8"/>
    <w:rsid w:val="003751E8"/>
    <w:rsid w:val="00380A3C"/>
    <w:rsid w:val="0038215A"/>
    <w:rsid w:val="00382749"/>
    <w:rsid w:val="00385641"/>
    <w:rsid w:val="00396E4C"/>
    <w:rsid w:val="003A1F7D"/>
    <w:rsid w:val="003B4561"/>
    <w:rsid w:val="003B46CE"/>
    <w:rsid w:val="003C5804"/>
    <w:rsid w:val="003D56DA"/>
    <w:rsid w:val="003D6183"/>
    <w:rsid w:val="003D61C5"/>
    <w:rsid w:val="003E798E"/>
    <w:rsid w:val="0040026A"/>
    <w:rsid w:val="004017E2"/>
    <w:rsid w:val="00401B8E"/>
    <w:rsid w:val="004022CE"/>
    <w:rsid w:val="004024BD"/>
    <w:rsid w:val="00405D79"/>
    <w:rsid w:val="00420A3C"/>
    <w:rsid w:val="00421ABB"/>
    <w:rsid w:val="00423A5F"/>
    <w:rsid w:val="0043076F"/>
    <w:rsid w:val="0043151A"/>
    <w:rsid w:val="00440344"/>
    <w:rsid w:val="00441CB7"/>
    <w:rsid w:val="00446404"/>
    <w:rsid w:val="00455D52"/>
    <w:rsid w:val="0046016F"/>
    <w:rsid w:val="00461CC8"/>
    <w:rsid w:val="00465B04"/>
    <w:rsid w:val="0046776B"/>
    <w:rsid w:val="004707EF"/>
    <w:rsid w:val="00471467"/>
    <w:rsid w:val="00473BBC"/>
    <w:rsid w:val="004757FD"/>
    <w:rsid w:val="004768C0"/>
    <w:rsid w:val="0048314A"/>
    <w:rsid w:val="0048326E"/>
    <w:rsid w:val="00491BC5"/>
    <w:rsid w:val="004A2CA3"/>
    <w:rsid w:val="004B0B75"/>
    <w:rsid w:val="004C04AB"/>
    <w:rsid w:val="004C18D5"/>
    <w:rsid w:val="004C3CF1"/>
    <w:rsid w:val="004C4CAD"/>
    <w:rsid w:val="004D024E"/>
    <w:rsid w:val="004D0AE4"/>
    <w:rsid w:val="004D21B7"/>
    <w:rsid w:val="004F29E5"/>
    <w:rsid w:val="004F39B7"/>
    <w:rsid w:val="004F400D"/>
    <w:rsid w:val="004F6F59"/>
    <w:rsid w:val="00501206"/>
    <w:rsid w:val="0052306D"/>
    <w:rsid w:val="00525BDA"/>
    <w:rsid w:val="00530A17"/>
    <w:rsid w:val="005361C6"/>
    <w:rsid w:val="00540A93"/>
    <w:rsid w:val="00557913"/>
    <w:rsid w:val="00563AC4"/>
    <w:rsid w:val="0057277E"/>
    <w:rsid w:val="00574AFB"/>
    <w:rsid w:val="00582830"/>
    <w:rsid w:val="005957B7"/>
    <w:rsid w:val="005A11F5"/>
    <w:rsid w:val="005A3BC3"/>
    <w:rsid w:val="005A5698"/>
    <w:rsid w:val="005B1B34"/>
    <w:rsid w:val="005B51F3"/>
    <w:rsid w:val="005B5767"/>
    <w:rsid w:val="005C0521"/>
    <w:rsid w:val="005C34E8"/>
    <w:rsid w:val="005C4EAE"/>
    <w:rsid w:val="005C5D75"/>
    <w:rsid w:val="005D0F58"/>
    <w:rsid w:val="005D127B"/>
    <w:rsid w:val="005D365A"/>
    <w:rsid w:val="005D3A2F"/>
    <w:rsid w:val="005F5B99"/>
    <w:rsid w:val="006012E3"/>
    <w:rsid w:val="006041DF"/>
    <w:rsid w:val="00604A0B"/>
    <w:rsid w:val="00605B45"/>
    <w:rsid w:val="00607D45"/>
    <w:rsid w:val="00611DC8"/>
    <w:rsid w:val="0061717C"/>
    <w:rsid w:val="006209E5"/>
    <w:rsid w:val="00625260"/>
    <w:rsid w:val="00627CCE"/>
    <w:rsid w:val="006339C5"/>
    <w:rsid w:val="00640865"/>
    <w:rsid w:val="00644BBA"/>
    <w:rsid w:val="0065289C"/>
    <w:rsid w:val="00653E86"/>
    <w:rsid w:val="00657CEF"/>
    <w:rsid w:val="0066422A"/>
    <w:rsid w:val="0066613D"/>
    <w:rsid w:val="0067214E"/>
    <w:rsid w:val="006739AE"/>
    <w:rsid w:val="00684A5C"/>
    <w:rsid w:val="006900F0"/>
    <w:rsid w:val="006B3EEA"/>
    <w:rsid w:val="006B4D6A"/>
    <w:rsid w:val="006B543A"/>
    <w:rsid w:val="006B6E93"/>
    <w:rsid w:val="006C229C"/>
    <w:rsid w:val="006C3DCD"/>
    <w:rsid w:val="006D086F"/>
    <w:rsid w:val="006D48C2"/>
    <w:rsid w:val="006D7D58"/>
    <w:rsid w:val="006E1AD0"/>
    <w:rsid w:val="006E71F3"/>
    <w:rsid w:val="006F2061"/>
    <w:rsid w:val="007005B2"/>
    <w:rsid w:val="00712C2C"/>
    <w:rsid w:val="00722E69"/>
    <w:rsid w:val="00727B9C"/>
    <w:rsid w:val="00735C24"/>
    <w:rsid w:val="00746304"/>
    <w:rsid w:val="00746649"/>
    <w:rsid w:val="0075241F"/>
    <w:rsid w:val="007573F0"/>
    <w:rsid w:val="00760305"/>
    <w:rsid w:val="00763F7D"/>
    <w:rsid w:val="007747A9"/>
    <w:rsid w:val="00790CC7"/>
    <w:rsid w:val="0079699E"/>
    <w:rsid w:val="007A092D"/>
    <w:rsid w:val="007B0504"/>
    <w:rsid w:val="007B3C0D"/>
    <w:rsid w:val="007B667E"/>
    <w:rsid w:val="007C3F8C"/>
    <w:rsid w:val="007C3F9E"/>
    <w:rsid w:val="007C3FB8"/>
    <w:rsid w:val="007E1E34"/>
    <w:rsid w:val="007F6A2C"/>
    <w:rsid w:val="008045DF"/>
    <w:rsid w:val="00821881"/>
    <w:rsid w:val="00823619"/>
    <w:rsid w:val="00831D4E"/>
    <w:rsid w:val="008408EA"/>
    <w:rsid w:val="00852F12"/>
    <w:rsid w:val="00860FEB"/>
    <w:rsid w:val="00861245"/>
    <w:rsid w:val="00862937"/>
    <w:rsid w:val="00864053"/>
    <w:rsid w:val="008646D1"/>
    <w:rsid w:val="00873304"/>
    <w:rsid w:val="00873F4B"/>
    <w:rsid w:val="00874B81"/>
    <w:rsid w:val="00886A82"/>
    <w:rsid w:val="00886B60"/>
    <w:rsid w:val="008A2762"/>
    <w:rsid w:val="008A37EB"/>
    <w:rsid w:val="008A48E6"/>
    <w:rsid w:val="008A739B"/>
    <w:rsid w:val="008B420A"/>
    <w:rsid w:val="008C4CDA"/>
    <w:rsid w:val="008D23B5"/>
    <w:rsid w:val="008D2750"/>
    <w:rsid w:val="008E208A"/>
    <w:rsid w:val="008E74F8"/>
    <w:rsid w:val="008F148C"/>
    <w:rsid w:val="008F7714"/>
    <w:rsid w:val="00922714"/>
    <w:rsid w:val="00924E67"/>
    <w:rsid w:val="00924F0B"/>
    <w:rsid w:val="009365B9"/>
    <w:rsid w:val="00940E83"/>
    <w:rsid w:val="009411CB"/>
    <w:rsid w:val="00943DF8"/>
    <w:rsid w:val="00944079"/>
    <w:rsid w:val="00955BD5"/>
    <w:rsid w:val="0096394E"/>
    <w:rsid w:val="00965084"/>
    <w:rsid w:val="00974A04"/>
    <w:rsid w:val="00974C29"/>
    <w:rsid w:val="009755FC"/>
    <w:rsid w:val="0099190A"/>
    <w:rsid w:val="00993767"/>
    <w:rsid w:val="00995D40"/>
    <w:rsid w:val="009C359B"/>
    <w:rsid w:val="009C64CA"/>
    <w:rsid w:val="009D2A3B"/>
    <w:rsid w:val="009D6613"/>
    <w:rsid w:val="009D6C65"/>
    <w:rsid w:val="009E07C0"/>
    <w:rsid w:val="009F31B4"/>
    <w:rsid w:val="00A01677"/>
    <w:rsid w:val="00A05AAA"/>
    <w:rsid w:val="00A065F6"/>
    <w:rsid w:val="00A066EC"/>
    <w:rsid w:val="00A11D6B"/>
    <w:rsid w:val="00A168BF"/>
    <w:rsid w:val="00A230E9"/>
    <w:rsid w:val="00A2422B"/>
    <w:rsid w:val="00A2675F"/>
    <w:rsid w:val="00A3136D"/>
    <w:rsid w:val="00A35C29"/>
    <w:rsid w:val="00A377CB"/>
    <w:rsid w:val="00A40E95"/>
    <w:rsid w:val="00A45469"/>
    <w:rsid w:val="00A45A67"/>
    <w:rsid w:val="00A463E1"/>
    <w:rsid w:val="00A5623D"/>
    <w:rsid w:val="00A861B2"/>
    <w:rsid w:val="00A93D97"/>
    <w:rsid w:val="00AA354B"/>
    <w:rsid w:val="00AA45A6"/>
    <w:rsid w:val="00AA4628"/>
    <w:rsid w:val="00AB3EB0"/>
    <w:rsid w:val="00AB638C"/>
    <w:rsid w:val="00AB7DC4"/>
    <w:rsid w:val="00AC147A"/>
    <w:rsid w:val="00AC4BC2"/>
    <w:rsid w:val="00AD3B31"/>
    <w:rsid w:val="00AE2132"/>
    <w:rsid w:val="00AF572D"/>
    <w:rsid w:val="00B04947"/>
    <w:rsid w:val="00B24349"/>
    <w:rsid w:val="00B365A9"/>
    <w:rsid w:val="00B42F1F"/>
    <w:rsid w:val="00B75242"/>
    <w:rsid w:val="00B75888"/>
    <w:rsid w:val="00B76177"/>
    <w:rsid w:val="00B771B4"/>
    <w:rsid w:val="00B8082D"/>
    <w:rsid w:val="00BA5BEA"/>
    <w:rsid w:val="00BA7955"/>
    <w:rsid w:val="00BB3EF6"/>
    <w:rsid w:val="00BB4207"/>
    <w:rsid w:val="00BB67E6"/>
    <w:rsid w:val="00BC66E6"/>
    <w:rsid w:val="00BD505E"/>
    <w:rsid w:val="00BD688C"/>
    <w:rsid w:val="00BE23C1"/>
    <w:rsid w:val="00BF219C"/>
    <w:rsid w:val="00BF7460"/>
    <w:rsid w:val="00C05AE3"/>
    <w:rsid w:val="00C07545"/>
    <w:rsid w:val="00C25CC1"/>
    <w:rsid w:val="00C25FD1"/>
    <w:rsid w:val="00C26526"/>
    <w:rsid w:val="00C32A6C"/>
    <w:rsid w:val="00C33E36"/>
    <w:rsid w:val="00C42930"/>
    <w:rsid w:val="00C4646B"/>
    <w:rsid w:val="00C466B9"/>
    <w:rsid w:val="00C55827"/>
    <w:rsid w:val="00C627B6"/>
    <w:rsid w:val="00C71BC3"/>
    <w:rsid w:val="00C73B29"/>
    <w:rsid w:val="00C8046B"/>
    <w:rsid w:val="00C81F46"/>
    <w:rsid w:val="00C87E08"/>
    <w:rsid w:val="00C94B7D"/>
    <w:rsid w:val="00CA4FBA"/>
    <w:rsid w:val="00CB29C5"/>
    <w:rsid w:val="00CB5C00"/>
    <w:rsid w:val="00CB639A"/>
    <w:rsid w:val="00CB7A19"/>
    <w:rsid w:val="00CC270B"/>
    <w:rsid w:val="00CC3CF4"/>
    <w:rsid w:val="00CC566F"/>
    <w:rsid w:val="00CC6101"/>
    <w:rsid w:val="00CC689A"/>
    <w:rsid w:val="00CD5D7F"/>
    <w:rsid w:val="00CE5890"/>
    <w:rsid w:val="00CF3530"/>
    <w:rsid w:val="00CF6FD7"/>
    <w:rsid w:val="00CF76D1"/>
    <w:rsid w:val="00CF7CB4"/>
    <w:rsid w:val="00D0783B"/>
    <w:rsid w:val="00D20ECC"/>
    <w:rsid w:val="00D22338"/>
    <w:rsid w:val="00D22659"/>
    <w:rsid w:val="00D22D69"/>
    <w:rsid w:val="00D25628"/>
    <w:rsid w:val="00D311AB"/>
    <w:rsid w:val="00D40CDA"/>
    <w:rsid w:val="00D501DC"/>
    <w:rsid w:val="00D50A39"/>
    <w:rsid w:val="00D551CB"/>
    <w:rsid w:val="00D64253"/>
    <w:rsid w:val="00D65553"/>
    <w:rsid w:val="00D66B57"/>
    <w:rsid w:val="00D71D68"/>
    <w:rsid w:val="00D72CDB"/>
    <w:rsid w:val="00D73FC5"/>
    <w:rsid w:val="00D747F5"/>
    <w:rsid w:val="00D8462E"/>
    <w:rsid w:val="00D918E0"/>
    <w:rsid w:val="00D95270"/>
    <w:rsid w:val="00DB414E"/>
    <w:rsid w:val="00DB7D5B"/>
    <w:rsid w:val="00DC0989"/>
    <w:rsid w:val="00DC3235"/>
    <w:rsid w:val="00DD1806"/>
    <w:rsid w:val="00DD2CC5"/>
    <w:rsid w:val="00DD5A9D"/>
    <w:rsid w:val="00DE63BC"/>
    <w:rsid w:val="00DF1413"/>
    <w:rsid w:val="00DF6DD3"/>
    <w:rsid w:val="00DF6FEC"/>
    <w:rsid w:val="00E0532C"/>
    <w:rsid w:val="00E11687"/>
    <w:rsid w:val="00E16AE5"/>
    <w:rsid w:val="00E17EDF"/>
    <w:rsid w:val="00E235AD"/>
    <w:rsid w:val="00E34083"/>
    <w:rsid w:val="00E3598A"/>
    <w:rsid w:val="00E40BE4"/>
    <w:rsid w:val="00E504D9"/>
    <w:rsid w:val="00E57578"/>
    <w:rsid w:val="00E57627"/>
    <w:rsid w:val="00E712BF"/>
    <w:rsid w:val="00E72261"/>
    <w:rsid w:val="00E86EBE"/>
    <w:rsid w:val="00E9020E"/>
    <w:rsid w:val="00EB29EA"/>
    <w:rsid w:val="00EC0903"/>
    <w:rsid w:val="00ED41BA"/>
    <w:rsid w:val="00ED6D2B"/>
    <w:rsid w:val="00EE2BBB"/>
    <w:rsid w:val="00EE3869"/>
    <w:rsid w:val="00EE4AF3"/>
    <w:rsid w:val="00EE7A1D"/>
    <w:rsid w:val="00F0381B"/>
    <w:rsid w:val="00F5328B"/>
    <w:rsid w:val="00F63B59"/>
    <w:rsid w:val="00F77FA7"/>
    <w:rsid w:val="00F84D2A"/>
    <w:rsid w:val="00F854C0"/>
    <w:rsid w:val="00F86EC5"/>
    <w:rsid w:val="00F9499A"/>
    <w:rsid w:val="00F95C0F"/>
    <w:rsid w:val="00F96892"/>
    <w:rsid w:val="00FA71CF"/>
    <w:rsid w:val="00FB23EC"/>
    <w:rsid w:val="00FB3147"/>
    <w:rsid w:val="00FB524B"/>
    <w:rsid w:val="00FC419E"/>
    <w:rsid w:val="00FC78C9"/>
    <w:rsid w:val="00FE0E3D"/>
    <w:rsid w:val="00FE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A77DC"/>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99A"/>
    <w:rPr>
      <w:rFonts w:ascii=".VnTime" w:hAnsi=".VnTime"/>
      <w:sz w:val="24"/>
    </w:rPr>
  </w:style>
  <w:style w:type="paragraph" w:styleId="Heading1">
    <w:name w:val="heading 1"/>
    <w:basedOn w:val="Normal"/>
    <w:next w:val="Normal"/>
    <w:link w:val="Heading1Char"/>
    <w:qFormat/>
    <w:rsid w:val="005C4EAE"/>
    <w:pPr>
      <w:keepNext/>
      <w:keepLines/>
      <w:spacing w:before="240"/>
      <w:jc w:val="both"/>
      <w:outlineLvl w:val="0"/>
    </w:pPr>
    <w:rPr>
      <w:rFonts w:ascii="Calibri" w:eastAsia="MS Gothic" w:hAnsi="Calibri"/>
      <w:color w:val="365F91"/>
      <w:sz w:val="32"/>
      <w:szCs w:val="32"/>
    </w:rPr>
  </w:style>
  <w:style w:type="paragraph" w:styleId="Heading2">
    <w:name w:val="heading 2"/>
    <w:basedOn w:val="Normal"/>
    <w:next w:val="Normal"/>
    <w:link w:val="Heading2Char"/>
    <w:qFormat/>
    <w:rsid w:val="005C4EAE"/>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link w:val="Heading3Char"/>
    <w:qFormat/>
    <w:rsid w:val="005C4EAE"/>
    <w:pPr>
      <w:keepNext/>
      <w:keepLines/>
      <w:spacing w:before="40"/>
      <w:outlineLvl w:val="2"/>
    </w:pPr>
    <w:rPr>
      <w:rFonts w:ascii="Calibri" w:eastAsia="MS Gothic" w:hAnsi="Calibri"/>
      <w:color w:val="243F60"/>
      <w:sz w:val="20"/>
    </w:rPr>
  </w:style>
  <w:style w:type="paragraph" w:styleId="Heading4">
    <w:name w:val="heading 4"/>
    <w:basedOn w:val="Normal"/>
    <w:next w:val="Normal"/>
    <w:link w:val="Heading4Char"/>
    <w:qFormat/>
    <w:rsid w:val="005C4EAE"/>
    <w:pPr>
      <w:widowControl w:val="0"/>
      <w:suppressAutoHyphens/>
      <w:spacing w:before="240"/>
      <w:ind w:firstLine="544"/>
      <w:jc w:val="both"/>
      <w:outlineLvl w:val="3"/>
    </w:pPr>
    <w:rPr>
      <w:rFonts w:ascii="Times New Roman" w:eastAsia="MS Mincho" w:hAnsi="Times New Roman"/>
      <w:bCs/>
      <w:spacing w:val="-4"/>
      <w:sz w:val="28"/>
      <w:szCs w:val="28"/>
      <w:lang w:eastAsia="ar-SA"/>
    </w:rPr>
  </w:style>
  <w:style w:type="paragraph" w:styleId="Heading5">
    <w:name w:val="heading 5"/>
    <w:basedOn w:val="Normal"/>
    <w:link w:val="Heading5Char"/>
    <w:qFormat/>
    <w:rsid w:val="005C4EAE"/>
    <w:pPr>
      <w:keepNext/>
      <w:keepLines/>
      <w:spacing w:before="200"/>
      <w:outlineLvl w:val="4"/>
    </w:pPr>
    <w:rPr>
      <w:rFonts w:ascii="Cambria" w:eastAsia="MS Mincho" w:hAnsi="Cambria"/>
      <w:color w:val="243F60"/>
      <w:sz w:val="28"/>
      <w:szCs w:val="28"/>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5C4EAE"/>
    <w:rPr>
      <w:rFonts w:ascii="Calibri" w:eastAsia="MS Gothic" w:hAnsi="Calibri"/>
      <w:color w:val="365F91"/>
      <w:sz w:val="32"/>
      <w:szCs w:val="32"/>
      <w:lang w:val="en-US" w:eastAsia="en-US" w:bidi="ar-SA"/>
    </w:rPr>
  </w:style>
  <w:style w:type="character" w:customStyle="1" w:styleId="Heading2Char">
    <w:name w:val="Heading 2 Char"/>
    <w:basedOn w:val="DefaultParagraphFont"/>
    <w:link w:val="Heading2"/>
    <w:locked/>
    <w:rsid w:val="005C4EAE"/>
    <w:rPr>
      <w:rFonts w:ascii="Calibri" w:eastAsia="MS Gothic" w:hAnsi="Calibri"/>
      <w:color w:val="365F91"/>
      <w:sz w:val="26"/>
      <w:szCs w:val="26"/>
      <w:lang w:val="en-US" w:eastAsia="en-US" w:bidi="ar-SA"/>
    </w:rPr>
  </w:style>
  <w:style w:type="character" w:customStyle="1" w:styleId="Heading3Char">
    <w:name w:val="Heading 3 Char"/>
    <w:basedOn w:val="DefaultParagraphFont"/>
    <w:link w:val="Heading3"/>
    <w:locked/>
    <w:rsid w:val="005C4EAE"/>
    <w:rPr>
      <w:rFonts w:ascii="Calibri" w:eastAsia="MS Gothic" w:hAnsi="Calibri"/>
      <w:color w:val="243F60"/>
      <w:lang w:val="en-US" w:eastAsia="en-US" w:bidi="ar-SA"/>
    </w:rPr>
  </w:style>
  <w:style w:type="character" w:customStyle="1" w:styleId="Heading4Char">
    <w:name w:val="Heading 4 Char"/>
    <w:basedOn w:val="DefaultParagraphFont"/>
    <w:link w:val="Heading4"/>
    <w:locked/>
    <w:rsid w:val="005C4EAE"/>
    <w:rPr>
      <w:rFonts w:eastAsia="MS Mincho"/>
      <w:bCs/>
      <w:spacing w:val="-4"/>
      <w:sz w:val="28"/>
      <w:szCs w:val="28"/>
      <w:lang w:val="en-US" w:eastAsia="ar-SA" w:bidi="ar-SA"/>
    </w:rPr>
  </w:style>
  <w:style w:type="character" w:customStyle="1" w:styleId="Heading5Char">
    <w:name w:val="Heading 5 Char"/>
    <w:basedOn w:val="DefaultParagraphFont"/>
    <w:link w:val="Heading5"/>
    <w:locked/>
    <w:rsid w:val="005C4EAE"/>
    <w:rPr>
      <w:rFonts w:ascii="Cambria" w:eastAsia="MS Mincho" w:hAnsi="Cambria"/>
      <w:color w:val="243F60"/>
      <w:sz w:val="28"/>
      <w:szCs w:val="28"/>
      <w:lang w:val="en-US" w:eastAsia="en-US" w:bidi="ar-SA"/>
    </w:rPr>
  </w:style>
  <w:style w:type="table" w:styleId="TableGrid">
    <w:name w:val="Table Grid"/>
    <w:basedOn w:val="TableNormal"/>
    <w:rsid w:val="00F9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7EDF"/>
    <w:pPr>
      <w:tabs>
        <w:tab w:val="center" w:pos="4320"/>
        <w:tab w:val="right" w:pos="8640"/>
      </w:tabs>
    </w:pPr>
  </w:style>
  <w:style w:type="character" w:customStyle="1" w:styleId="HeaderChar">
    <w:name w:val="Header Char"/>
    <w:link w:val="Header"/>
    <w:uiPriority w:val="99"/>
    <w:rsid w:val="00D64253"/>
    <w:rPr>
      <w:rFonts w:ascii=".VnTime" w:hAnsi=".VnTime"/>
      <w:sz w:val="24"/>
    </w:rPr>
  </w:style>
  <w:style w:type="paragraph" w:styleId="Footer">
    <w:name w:val="footer"/>
    <w:basedOn w:val="Normal"/>
    <w:link w:val="FooterChar"/>
    <w:rsid w:val="00E17EDF"/>
    <w:pPr>
      <w:tabs>
        <w:tab w:val="center" w:pos="4320"/>
        <w:tab w:val="right" w:pos="8640"/>
      </w:tabs>
    </w:pPr>
  </w:style>
  <w:style w:type="character" w:customStyle="1" w:styleId="FooterChar">
    <w:name w:val="Footer Char"/>
    <w:basedOn w:val="DefaultParagraphFont"/>
    <w:link w:val="Footer"/>
    <w:locked/>
    <w:rsid w:val="005C4EAE"/>
    <w:rPr>
      <w:rFonts w:ascii=".VnTime" w:hAnsi=".VnTime"/>
      <w:sz w:val="24"/>
      <w:lang w:val="en-US" w:eastAsia="en-US" w:bidi="ar-SA"/>
    </w:rPr>
  </w:style>
  <w:style w:type="paragraph" w:styleId="Title">
    <w:name w:val="Title"/>
    <w:basedOn w:val="Normal"/>
    <w:qFormat/>
    <w:rsid w:val="00582830"/>
    <w:pPr>
      <w:tabs>
        <w:tab w:val="left" w:pos="900"/>
      </w:tabs>
      <w:jc w:val="center"/>
    </w:pPr>
    <w:rPr>
      <w:rFonts w:ascii="VNI-Helve" w:hAnsi="VNI-Helve"/>
      <w:b/>
      <w:bCs/>
      <w:szCs w:val="24"/>
    </w:rPr>
  </w:style>
  <w:style w:type="character" w:styleId="PageNumber">
    <w:name w:val="page number"/>
    <w:basedOn w:val="DefaultParagraphFont"/>
    <w:rsid w:val="0096394E"/>
  </w:style>
  <w:style w:type="paragraph" w:styleId="BalloonText">
    <w:name w:val="Balloon Text"/>
    <w:basedOn w:val="Normal"/>
    <w:link w:val="BalloonTextChar"/>
    <w:semiHidden/>
    <w:rsid w:val="00CF76D1"/>
    <w:rPr>
      <w:rFonts w:ascii="Tahoma" w:hAnsi="Tahoma" w:cs="Tahoma"/>
      <w:sz w:val="16"/>
      <w:szCs w:val="16"/>
    </w:rPr>
  </w:style>
  <w:style w:type="character" w:customStyle="1" w:styleId="BalloonTextChar">
    <w:name w:val="Balloon Text Char"/>
    <w:basedOn w:val="DefaultParagraphFont"/>
    <w:link w:val="BalloonText"/>
    <w:locked/>
    <w:rsid w:val="005C4EAE"/>
    <w:rPr>
      <w:rFonts w:ascii="Tahoma" w:hAnsi="Tahoma" w:cs="Tahoma"/>
      <w:sz w:val="16"/>
      <w:szCs w:val="16"/>
      <w:lang w:val="en-US" w:eastAsia="en-US" w:bidi="ar-SA"/>
    </w:rPr>
  </w:style>
  <w:style w:type="character" w:customStyle="1" w:styleId="apple-converted-space">
    <w:name w:val="apple-converted-space"/>
    <w:rsid w:val="008E208A"/>
  </w:style>
  <w:style w:type="character" w:styleId="Hyperlink">
    <w:name w:val="Hyperlink"/>
    <w:uiPriority w:val="99"/>
    <w:unhideWhenUsed/>
    <w:rsid w:val="008E208A"/>
    <w:rPr>
      <w:color w:val="0000FF"/>
      <w:u w:val="single"/>
    </w:rPr>
  </w:style>
  <w:style w:type="paragraph" w:styleId="Revision">
    <w:name w:val="Revision"/>
    <w:hidden/>
    <w:uiPriority w:val="99"/>
    <w:semiHidden/>
    <w:rsid w:val="0043151A"/>
    <w:rPr>
      <w:rFonts w:ascii=".VnTime" w:hAnsi=".VnTime"/>
      <w:sz w:val="24"/>
    </w:rPr>
  </w:style>
  <w:style w:type="paragraph" w:styleId="BodyText">
    <w:name w:val="Body Text"/>
    <w:basedOn w:val="Normal"/>
    <w:link w:val="BodyTextChar"/>
    <w:rsid w:val="005C4EAE"/>
    <w:pPr>
      <w:spacing w:after="120" w:line="300" w:lineRule="auto"/>
      <w:jc w:val="both"/>
    </w:pPr>
    <w:rPr>
      <w:rFonts w:eastAsia="MS Mincho"/>
      <w:sz w:val="26"/>
      <w:szCs w:val="26"/>
    </w:rPr>
  </w:style>
  <w:style w:type="character" w:customStyle="1" w:styleId="BodyTextChar">
    <w:name w:val="Body Text Char"/>
    <w:basedOn w:val="DefaultParagraphFont"/>
    <w:link w:val="BodyText"/>
    <w:locked/>
    <w:rsid w:val="005C4EAE"/>
    <w:rPr>
      <w:rFonts w:ascii=".VnTime" w:eastAsia="MS Mincho" w:hAnsi=".VnTime"/>
      <w:sz w:val="26"/>
      <w:szCs w:val="26"/>
      <w:lang w:val="en-US" w:eastAsia="en-US" w:bidi="ar-SA"/>
    </w:rPr>
  </w:style>
  <w:style w:type="paragraph" w:styleId="BodyTextIndent2">
    <w:name w:val="Body Text Indent 2"/>
    <w:basedOn w:val="Normal"/>
    <w:link w:val="BodyTextIndent2Char"/>
    <w:rsid w:val="005C4EAE"/>
    <w:pPr>
      <w:spacing w:before="120" w:after="120" w:line="300" w:lineRule="exact"/>
      <w:ind w:left="720"/>
      <w:jc w:val="both"/>
    </w:pPr>
    <w:rPr>
      <w:rFonts w:eastAsia="MS Mincho"/>
      <w:color w:val="FF0000"/>
      <w:sz w:val="28"/>
      <w:szCs w:val="26"/>
    </w:rPr>
  </w:style>
  <w:style w:type="character" w:customStyle="1" w:styleId="BodyTextIndent2Char">
    <w:name w:val="Body Text Indent 2 Char"/>
    <w:basedOn w:val="DefaultParagraphFont"/>
    <w:link w:val="BodyTextIndent2"/>
    <w:locked/>
    <w:rsid w:val="005C4EAE"/>
    <w:rPr>
      <w:rFonts w:ascii=".VnTime" w:eastAsia="MS Mincho" w:hAnsi=".VnTime"/>
      <w:color w:val="FF0000"/>
      <w:sz w:val="28"/>
      <w:szCs w:val="26"/>
      <w:lang w:val="en-US" w:eastAsia="en-US" w:bidi="ar-SA"/>
    </w:rPr>
  </w:style>
  <w:style w:type="paragraph" w:styleId="BodyTextIndent3">
    <w:name w:val="Body Text Indent 3"/>
    <w:basedOn w:val="Normal"/>
    <w:link w:val="BodyTextIndent3Char"/>
    <w:rsid w:val="005C4EAE"/>
    <w:pPr>
      <w:spacing w:before="120" w:after="120" w:line="300" w:lineRule="exact"/>
      <w:ind w:left="720"/>
      <w:jc w:val="both"/>
    </w:pPr>
    <w:rPr>
      <w:rFonts w:eastAsia="MS Mincho"/>
      <w:sz w:val="28"/>
      <w:szCs w:val="26"/>
    </w:rPr>
  </w:style>
  <w:style w:type="character" w:customStyle="1" w:styleId="BodyTextIndent3Char">
    <w:name w:val="Body Text Indent 3 Char"/>
    <w:basedOn w:val="DefaultParagraphFont"/>
    <w:link w:val="BodyTextIndent3"/>
    <w:locked/>
    <w:rsid w:val="005C4EAE"/>
    <w:rPr>
      <w:rFonts w:ascii=".VnTime" w:eastAsia="MS Mincho" w:hAnsi=".VnTime"/>
      <w:sz w:val="28"/>
      <w:szCs w:val="26"/>
      <w:lang w:val="en-US" w:eastAsia="en-US" w:bidi="ar-SA"/>
    </w:rPr>
  </w:style>
  <w:style w:type="paragraph" w:customStyle="1" w:styleId="CharCharCharChar">
    <w:name w:val="Char Char Char Char"/>
    <w:basedOn w:val="Normal"/>
    <w:rsid w:val="005C4EAE"/>
    <w:pPr>
      <w:pageBreakBefore/>
      <w:spacing w:before="100" w:beforeAutospacing="1" w:after="100" w:afterAutospacing="1"/>
    </w:pPr>
    <w:rPr>
      <w:rFonts w:ascii="Tahoma" w:eastAsia="MS Mincho" w:hAnsi="Tahoma"/>
      <w:sz w:val="20"/>
    </w:rPr>
  </w:style>
  <w:style w:type="paragraph" w:customStyle="1" w:styleId="CharCharCharCharCharChar">
    <w:name w:val="Char Char Char Char Char Char"/>
    <w:basedOn w:val="Normal"/>
    <w:rsid w:val="005C4EAE"/>
    <w:pPr>
      <w:pageBreakBefore/>
      <w:spacing w:before="100" w:beforeAutospacing="1" w:after="100" w:afterAutospacing="1"/>
    </w:pPr>
    <w:rPr>
      <w:rFonts w:ascii="Tahoma" w:eastAsia="MS Mincho" w:hAnsi="Tahoma"/>
      <w:sz w:val="20"/>
    </w:rPr>
  </w:style>
  <w:style w:type="paragraph" w:customStyle="1" w:styleId="CharCharCharCharCharCharCharCharCharCharCharCharCharCharCharChar">
    <w:name w:val="Char Char Char Char Char Char Char Char Char Char Char Char Char Char Char Char"/>
    <w:basedOn w:val="Normal"/>
    <w:rsid w:val="005C4EAE"/>
    <w:pPr>
      <w:pageBreakBefore/>
      <w:spacing w:before="100" w:beforeAutospacing="1" w:after="100" w:afterAutospacing="1"/>
    </w:pPr>
    <w:rPr>
      <w:rFonts w:ascii="Tahoma" w:eastAsia="MS Mincho" w:hAnsi="Tahoma"/>
      <w:sz w:val="20"/>
    </w:rPr>
  </w:style>
  <w:style w:type="paragraph" w:styleId="EndnoteText">
    <w:name w:val="endnote text"/>
    <w:basedOn w:val="Normal"/>
    <w:link w:val="EndnoteTextChar"/>
    <w:rsid w:val="005C4EAE"/>
    <w:rPr>
      <w:rFonts w:ascii="Times New Roman" w:eastAsia="MS Mincho" w:hAnsi="Times New Roman"/>
      <w:sz w:val="20"/>
    </w:rPr>
  </w:style>
  <w:style w:type="character" w:customStyle="1" w:styleId="EndnoteTextChar">
    <w:name w:val="Endnote Text Char"/>
    <w:basedOn w:val="DefaultParagraphFont"/>
    <w:link w:val="EndnoteText"/>
    <w:locked/>
    <w:rsid w:val="005C4EAE"/>
    <w:rPr>
      <w:rFonts w:eastAsia="MS Mincho"/>
      <w:lang w:val="en-US" w:eastAsia="en-US" w:bidi="ar-SA"/>
    </w:rPr>
  </w:style>
  <w:style w:type="paragraph" w:styleId="CommentText">
    <w:name w:val="annotation text"/>
    <w:basedOn w:val="Normal"/>
    <w:link w:val="CommentTextChar"/>
    <w:rsid w:val="005C4EAE"/>
    <w:rPr>
      <w:rFonts w:ascii="Times New Roman" w:eastAsia="MS Mincho" w:hAnsi="Times New Roman"/>
      <w:sz w:val="20"/>
    </w:rPr>
  </w:style>
  <w:style w:type="character" w:customStyle="1" w:styleId="CommentTextChar">
    <w:name w:val="Comment Text Char"/>
    <w:basedOn w:val="DefaultParagraphFont"/>
    <w:link w:val="CommentText"/>
    <w:locked/>
    <w:rsid w:val="005C4EAE"/>
    <w:rPr>
      <w:rFonts w:eastAsia="MS Mincho"/>
      <w:lang w:val="en-US" w:eastAsia="en-US" w:bidi="ar-SA"/>
    </w:rPr>
  </w:style>
  <w:style w:type="paragraph" w:styleId="CommentSubject">
    <w:name w:val="annotation subject"/>
    <w:basedOn w:val="CommentText"/>
    <w:next w:val="CommentText"/>
    <w:rsid w:val="005C4EAE"/>
    <w:rPr>
      <w:b/>
      <w:bCs/>
    </w:rPr>
  </w:style>
  <w:style w:type="paragraph" w:styleId="ListParagraph">
    <w:name w:val="List Paragraph"/>
    <w:basedOn w:val="Normal"/>
    <w:qFormat/>
    <w:rsid w:val="005C4EAE"/>
    <w:pPr>
      <w:ind w:left="720"/>
      <w:contextualSpacing/>
    </w:pPr>
    <w:rPr>
      <w:rFonts w:ascii="Times New Roman" w:eastAsia="MS Mincho" w:hAnsi="Times New Roman"/>
      <w:szCs w:val="24"/>
    </w:rPr>
  </w:style>
  <w:style w:type="paragraph" w:customStyle="1" w:styleId="DefaultParagraphFontParaCharCharCharCharChar">
    <w:name w:val="Default Paragraph Font Para Char Char Char Char Char"/>
    <w:link w:val="DefaultParagraphFont"/>
    <w:autoRedefine/>
    <w:rsid w:val="004022CE"/>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499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8690</Words>
  <Characters>49534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Uû ban chøng kho¸n nhµ n­íc</vt:lpstr>
    </vt:vector>
  </TitlesOfParts>
  <Company>home</Company>
  <LinksUpToDate>false</LinksUpToDate>
  <CharactersWithSpaces>58108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chøng kho¸n nhµ n­íc</dc:title>
  <dc:subject/>
  <dc:creator>Phong</dc:creator>
  <cp:keywords/>
  <dc:description/>
  <cp:lastModifiedBy>VinasecoPc</cp:lastModifiedBy>
  <cp:revision>2</cp:revision>
  <cp:lastPrinted>2022-08-19T08:00:00Z</cp:lastPrinted>
  <dcterms:created xsi:type="dcterms:W3CDTF">2022-08-22T01:58:00Z</dcterms:created>
  <dcterms:modified xsi:type="dcterms:W3CDTF">2022-08-22T01:58:00Z</dcterms:modified>
</cp:coreProperties>
</file>